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D8CEC" w14:textId="3DC76AD7" w:rsidR="00AF2CEF" w:rsidRPr="009E7794" w:rsidRDefault="00AF2CEF" w:rsidP="008D534E">
      <w:pPr>
        <w:spacing w:line="276" w:lineRule="auto"/>
        <w:jc w:val="center"/>
        <w:rPr>
          <w:b/>
          <w:sz w:val="26"/>
          <w:szCs w:val="26"/>
        </w:rPr>
      </w:pPr>
      <w:r w:rsidRPr="009E7794">
        <w:rPr>
          <w:b/>
          <w:sz w:val="26"/>
          <w:szCs w:val="26"/>
        </w:rPr>
        <w:t>ĐÁP ÁN &amp; BIỂU ĐIỂM</w:t>
      </w:r>
    </w:p>
    <w:p w14:paraId="00840CFC" w14:textId="0BCE4C45" w:rsidR="00AF2CEF" w:rsidRPr="009E7794" w:rsidRDefault="00AF2CEF" w:rsidP="008D534E">
      <w:pPr>
        <w:spacing w:line="276" w:lineRule="auto"/>
        <w:jc w:val="center"/>
        <w:rPr>
          <w:b/>
          <w:sz w:val="26"/>
          <w:szCs w:val="26"/>
        </w:rPr>
      </w:pPr>
      <w:r w:rsidRPr="009E7794">
        <w:rPr>
          <w:b/>
          <w:sz w:val="26"/>
          <w:szCs w:val="26"/>
        </w:rPr>
        <w:t>ĐỀ</w:t>
      </w:r>
      <w:r w:rsidR="00D2622E" w:rsidRPr="009E7794">
        <w:rPr>
          <w:b/>
          <w:sz w:val="26"/>
          <w:szCs w:val="26"/>
        </w:rPr>
        <w:t xml:space="preserve"> KIỂM TRA</w:t>
      </w:r>
      <w:r w:rsidR="00BC6017" w:rsidRPr="009E7794">
        <w:rPr>
          <w:b/>
          <w:sz w:val="26"/>
          <w:szCs w:val="26"/>
        </w:rPr>
        <w:t xml:space="preserve"> CUỐI</w:t>
      </w:r>
      <w:r w:rsidR="00D2622E" w:rsidRPr="009E7794">
        <w:rPr>
          <w:b/>
          <w:sz w:val="26"/>
          <w:szCs w:val="26"/>
        </w:rPr>
        <w:t xml:space="preserve"> HỌC KỲ I</w:t>
      </w:r>
      <w:r w:rsidR="00707AF7" w:rsidRPr="009E7794">
        <w:rPr>
          <w:b/>
          <w:sz w:val="26"/>
          <w:szCs w:val="26"/>
        </w:rPr>
        <w:t xml:space="preserve">I </w:t>
      </w:r>
      <w:r w:rsidR="00D2622E" w:rsidRPr="009E7794">
        <w:rPr>
          <w:b/>
          <w:sz w:val="26"/>
          <w:szCs w:val="26"/>
        </w:rPr>
        <w:t>- NĂM HỌC 20</w:t>
      </w:r>
      <w:r w:rsidR="00C201E4" w:rsidRPr="009E7794">
        <w:rPr>
          <w:b/>
          <w:sz w:val="26"/>
          <w:szCs w:val="26"/>
        </w:rPr>
        <w:t>20</w:t>
      </w:r>
      <w:r w:rsidR="00D2622E" w:rsidRPr="009E7794">
        <w:rPr>
          <w:b/>
          <w:sz w:val="26"/>
          <w:szCs w:val="26"/>
        </w:rPr>
        <w:t>-202</w:t>
      </w:r>
      <w:r w:rsidR="00C201E4" w:rsidRPr="009E7794">
        <w:rPr>
          <w:b/>
          <w:sz w:val="26"/>
          <w:szCs w:val="26"/>
        </w:rPr>
        <w:t>1</w:t>
      </w:r>
    </w:p>
    <w:p w14:paraId="64F2CB74" w14:textId="77777777" w:rsidR="00AF2CEF" w:rsidRPr="009E7794" w:rsidRDefault="00AF2CEF" w:rsidP="008D534E">
      <w:pPr>
        <w:spacing w:line="276" w:lineRule="auto"/>
        <w:jc w:val="center"/>
        <w:rPr>
          <w:b/>
          <w:i/>
          <w:sz w:val="26"/>
          <w:szCs w:val="26"/>
        </w:rPr>
      </w:pPr>
      <w:r w:rsidRPr="009E7794">
        <w:rPr>
          <w:b/>
          <w:i/>
          <w:sz w:val="26"/>
          <w:szCs w:val="26"/>
        </w:rPr>
        <w:t>MÔN: SINH HỌC - KHỐI 11</w:t>
      </w:r>
    </w:p>
    <w:p w14:paraId="51740BEA" w14:textId="77777777" w:rsidR="00AF2CEF" w:rsidRPr="009E7794" w:rsidRDefault="00AF2CEF" w:rsidP="008D534E">
      <w:pPr>
        <w:spacing w:line="276" w:lineRule="auto"/>
        <w:jc w:val="center"/>
        <w:rPr>
          <w:b/>
          <w:sz w:val="26"/>
          <w:szCs w:val="26"/>
        </w:rPr>
      </w:pPr>
      <w:r w:rsidRPr="009E7794">
        <w:rPr>
          <w:b/>
          <w:sz w:val="26"/>
          <w:szCs w:val="26"/>
        </w:rPr>
        <w:t>THỜI GIAN: 45 PHÚT</w:t>
      </w:r>
    </w:p>
    <w:p w14:paraId="6BF9EF17" w14:textId="0FF165D0" w:rsidR="00AF2CEF" w:rsidRPr="009E7794" w:rsidRDefault="00AF2CEF" w:rsidP="008D534E">
      <w:pPr>
        <w:spacing w:line="276" w:lineRule="auto"/>
        <w:jc w:val="center"/>
        <w:rPr>
          <w:b/>
          <w:sz w:val="26"/>
          <w:szCs w:val="26"/>
        </w:rPr>
      </w:pPr>
      <w:r w:rsidRPr="009E7794">
        <w:rPr>
          <w:b/>
          <w:sz w:val="26"/>
          <w:szCs w:val="26"/>
        </w:rPr>
        <w:t xml:space="preserve">ĐỀ SỐ </w:t>
      </w:r>
      <w:r w:rsidR="008D534E">
        <w:rPr>
          <w:b/>
          <w:sz w:val="26"/>
          <w:szCs w:val="26"/>
        </w:rPr>
        <w:t>3</w:t>
      </w:r>
    </w:p>
    <w:p w14:paraId="6E563273" w14:textId="77777777" w:rsidR="00AF2CEF" w:rsidRPr="009E7794" w:rsidRDefault="00AF2CEF" w:rsidP="009E7794">
      <w:pPr>
        <w:spacing w:line="276" w:lineRule="auto"/>
        <w:rPr>
          <w:sz w:val="26"/>
          <w:szCs w:val="26"/>
        </w:rPr>
      </w:pPr>
    </w:p>
    <w:tbl>
      <w:tblPr>
        <w:tblW w:w="1040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2"/>
        <w:gridCol w:w="8189"/>
        <w:gridCol w:w="851"/>
      </w:tblGrid>
      <w:tr w:rsidR="00AF2CEF" w:rsidRPr="009E7794" w14:paraId="2032641D" w14:textId="77777777" w:rsidTr="00BC6017">
        <w:tc>
          <w:tcPr>
            <w:tcW w:w="1362" w:type="dxa"/>
          </w:tcPr>
          <w:p w14:paraId="7BDA5199" w14:textId="77777777" w:rsidR="00AF2CEF" w:rsidRPr="009E7794" w:rsidRDefault="00AF2CEF" w:rsidP="009E7794">
            <w:pPr>
              <w:spacing w:line="276" w:lineRule="auto"/>
              <w:jc w:val="center"/>
              <w:rPr>
                <w:sz w:val="26"/>
                <w:szCs w:val="26"/>
              </w:rPr>
            </w:pPr>
            <w:r w:rsidRPr="009E7794">
              <w:rPr>
                <w:sz w:val="26"/>
                <w:szCs w:val="26"/>
              </w:rPr>
              <w:t>Câu</w:t>
            </w:r>
          </w:p>
        </w:tc>
        <w:tc>
          <w:tcPr>
            <w:tcW w:w="8189" w:type="dxa"/>
          </w:tcPr>
          <w:p w14:paraId="0179431C" w14:textId="77777777" w:rsidR="00AF2CEF" w:rsidRPr="009E7794" w:rsidRDefault="00AF2CEF" w:rsidP="009E7794">
            <w:pPr>
              <w:spacing w:line="276" w:lineRule="auto"/>
              <w:jc w:val="center"/>
              <w:rPr>
                <w:sz w:val="26"/>
                <w:szCs w:val="26"/>
              </w:rPr>
            </w:pPr>
            <w:r w:rsidRPr="009E7794">
              <w:rPr>
                <w:sz w:val="26"/>
                <w:szCs w:val="26"/>
              </w:rPr>
              <w:t>Nội dung</w:t>
            </w:r>
          </w:p>
        </w:tc>
        <w:tc>
          <w:tcPr>
            <w:tcW w:w="851" w:type="dxa"/>
          </w:tcPr>
          <w:p w14:paraId="24104BA3" w14:textId="77777777" w:rsidR="00AF2CEF" w:rsidRPr="009E7794" w:rsidRDefault="00AF2CEF" w:rsidP="009E7794">
            <w:pPr>
              <w:spacing w:line="276" w:lineRule="auto"/>
              <w:jc w:val="center"/>
              <w:rPr>
                <w:sz w:val="26"/>
                <w:szCs w:val="26"/>
              </w:rPr>
            </w:pPr>
            <w:r w:rsidRPr="009E7794">
              <w:rPr>
                <w:sz w:val="26"/>
                <w:szCs w:val="26"/>
              </w:rPr>
              <w:t>Điểm</w:t>
            </w:r>
          </w:p>
        </w:tc>
      </w:tr>
      <w:tr w:rsidR="00AF2CEF" w:rsidRPr="009E7794" w14:paraId="17C6E384" w14:textId="77777777" w:rsidTr="00BC6017">
        <w:tc>
          <w:tcPr>
            <w:tcW w:w="1362" w:type="dxa"/>
          </w:tcPr>
          <w:p w14:paraId="5E9D5C33" w14:textId="77777777" w:rsidR="00AF2CEF" w:rsidRPr="009E7794" w:rsidRDefault="00AF2CEF" w:rsidP="009E7794">
            <w:pPr>
              <w:spacing w:line="276" w:lineRule="auto"/>
              <w:rPr>
                <w:sz w:val="26"/>
                <w:szCs w:val="26"/>
              </w:rPr>
            </w:pPr>
          </w:p>
          <w:p w14:paraId="55E6EF29" w14:textId="77777777" w:rsidR="00AF2CEF" w:rsidRPr="009E7794" w:rsidRDefault="00AF2CEF" w:rsidP="009E7794">
            <w:pPr>
              <w:spacing w:line="276" w:lineRule="auto"/>
              <w:jc w:val="center"/>
              <w:rPr>
                <w:sz w:val="26"/>
                <w:szCs w:val="26"/>
              </w:rPr>
            </w:pPr>
          </w:p>
          <w:p w14:paraId="1771E18C" w14:textId="77777777" w:rsidR="00AF2CEF" w:rsidRPr="009E7794" w:rsidRDefault="00AF2CEF" w:rsidP="009E7794">
            <w:pPr>
              <w:spacing w:line="276" w:lineRule="auto"/>
              <w:jc w:val="center"/>
              <w:rPr>
                <w:b/>
                <w:sz w:val="26"/>
                <w:szCs w:val="26"/>
              </w:rPr>
            </w:pPr>
            <w:r w:rsidRPr="009E7794">
              <w:rPr>
                <w:b/>
                <w:sz w:val="26"/>
                <w:szCs w:val="26"/>
              </w:rPr>
              <w:t>Câu 1</w:t>
            </w:r>
          </w:p>
          <w:p w14:paraId="06E66FAF" w14:textId="6075F207" w:rsidR="00AF2CEF" w:rsidRPr="009E7794" w:rsidRDefault="00D2622E" w:rsidP="009E7794">
            <w:pPr>
              <w:spacing w:line="276" w:lineRule="auto"/>
              <w:jc w:val="center"/>
              <w:rPr>
                <w:i/>
                <w:sz w:val="26"/>
                <w:szCs w:val="26"/>
              </w:rPr>
            </w:pPr>
            <w:r w:rsidRPr="009E7794">
              <w:rPr>
                <w:i/>
                <w:sz w:val="26"/>
                <w:szCs w:val="26"/>
              </w:rPr>
              <w:t>(</w:t>
            </w:r>
            <w:r w:rsidR="00C201E4" w:rsidRPr="009E7794">
              <w:rPr>
                <w:i/>
                <w:sz w:val="26"/>
                <w:szCs w:val="26"/>
              </w:rPr>
              <w:t>1</w:t>
            </w:r>
            <w:r w:rsidRPr="009E7794">
              <w:rPr>
                <w:i/>
                <w:sz w:val="26"/>
                <w:szCs w:val="26"/>
              </w:rPr>
              <w:t xml:space="preserve">.0 </w:t>
            </w:r>
            <w:r w:rsidR="00AF2CEF" w:rsidRPr="009E7794">
              <w:rPr>
                <w:i/>
                <w:sz w:val="26"/>
                <w:szCs w:val="26"/>
              </w:rPr>
              <w:t>điểm)</w:t>
            </w:r>
          </w:p>
        </w:tc>
        <w:tc>
          <w:tcPr>
            <w:tcW w:w="8189" w:type="dxa"/>
          </w:tcPr>
          <w:p w14:paraId="0A3268D1" w14:textId="14AC73A3" w:rsidR="00707AF7" w:rsidRDefault="008D534E" w:rsidP="009E7794">
            <w:pPr>
              <w:tabs>
                <w:tab w:val="left" w:pos="720"/>
                <w:tab w:val="left" w:pos="11160"/>
              </w:tabs>
              <w:spacing w:line="276" w:lineRule="auto"/>
              <w:jc w:val="both"/>
              <w:rPr>
                <w:b/>
                <w:bCs/>
                <w:i/>
                <w:sz w:val="26"/>
                <w:szCs w:val="26"/>
              </w:rPr>
            </w:pPr>
            <w:r w:rsidRPr="008D534E">
              <w:rPr>
                <w:b/>
                <w:bCs/>
                <w:sz w:val="26"/>
                <w:szCs w:val="26"/>
              </w:rPr>
              <w:t>Trình bày ảnh hưởng của nhiệt độ thấp</w:t>
            </w:r>
            <w:r w:rsidR="00EF65F8">
              <w:rPr>
                <w:b/>
                <w:bCs/>
                <w:sz w:val="26"/>
                <w:szCs w:val="26"/>
              </w:rPr>
              <w:t>, tuổi cây</w:t>
            </w:r>
            <w:r w:rsidRPr="008D534E">
              <w:rPr>
                <w:b/>
                <w:bCs/>
                <w:sz w:val="26"/>
                <w:szCs w:val="26"/>
              </w:rPr>
              <w:t xml:space="preserve"> và quang chu kỳ đối với sự ra hoa ở thực vật có hoa. </w:t>
            </w:r>
            <w:bookmarkStart w:id="0" w:name="_Hlk68038415"/>
            <w:r w:rsidRPr="008D534E">
              <w:rPr>
                <w:b/>
                <w:bCs/>
                <w:i/>
                <w:sz w:val="26"/>
                <w:szCs w:val="26"/>
              </w:rPr>
              <w:t>(1.0 điểm)</w:t>
            </w:r>
            <w:bookmarkEnd w:id="0"/>
          </w:p>
          <w:p w14:paraId="0FD4FB7A" w14:textId="77777777" w:rsidR="00EF65F8" w:rsidRDefault="008D534E" w:rsidP="00EF65F8">
            <w:pPr>
              <w:tabs>
                <w:tab w:val="left" w:pos="720"/>
                <w:tab w:val="left" w:pos="11160"/>
              </w:tabs>
              <w:spacing w:before="240" w:line="276" w:lineRule="auto"/>
              <w:jc w:val="both"/>
              <w:rPr>
                <w:sz w:val="26"/>
                <w:szCs w:val="26"/>
              </w:rPr>
            </w:pPr>
            <w:r>
              <w:rPr>
                <w:sz w:val="26"/>
                <w:szCs w:val="26"/>
              </w:rPr>
              <w:t xml:space="preserve">- </w:t>
            </w:r>
            <w:r w:rsidRPr="005C4F3E">
              <w:rPr>
                <w:sz w:val="26"/>
                <w:szCs w:val="26"/>
              </w:rPr>
              <w:t>Nhiệt độ thấp</w:t>
            </w:r>
            <w:r>
              <w:rPr>
                <w:sz w:val="26"/>
                <w:szCs w:val="26"/>
              </w:rPr>
              <w:t xml:space="preserve">: </w:t>
            </w:r>
            <w:r w:rsidRPr="005C4F3E">
              <w:rPr>
                <w:sz w:val="26"/>
                <w:szCs w:val="26"/>
              </w:rPr>
              <w:t>Xuân hóa</w:t>
            </w:r>
            <w:r>
              <w:rPr>
                <w:sz w:val="26"/>
                <w:szCs w:val="26"/>
              </w:rPr>
              <w:t xml:space="preserve"> là</w:t>
            </w:r>
            <w:r w:rsidRPr="005C4F3E">
              <w:rPr>
                <w:sz w:val="26"/>
                <w:szCs w:val="26"/>
              </w:rPr>
              <w:t xml:space="preserve"> </w:t>
            </w:r>
            <w:r>
              <w:rPr>
                <w:sz w:val="26"/>
                <w:szCs w:val="26"/>
              </w:rPr>
              <w:t>h</w:t>
            </w:r>
            <w:r w:rsidRPr="005C4F3E">
              <w:rPr>
                <w:sz w:val="26"/>
                <w:szCs w:val="26"/>
              </w:rPr>
              <w:t xml:space="preserve">iện tượng ra hoa của cây phụ thuộc vào nhiệt </w:t>
            </w:r>
            <w:r w:rsidRPr="00EF65F8">
              <w:rPr>
                <w:sz w:val="26"/>
                <w:szCs w:val="26"/>
              </w:rPr>
              <w:t>độ thấp.</w:t>
            </w:r>
          </w:p>
          <w:p w14:paraId="55800E26" w14:textId="496DAEBA" w:rsidR="00EF65F8" w:rsidRPr="00EF65F8" w:rsidRDefault="00EF65F8" w:rsidP="00EF65F8">
            <w:pPr>
              <w:tabs>
                <w:tab w:val="left" w:pos="720"/>
                <w:tab w:val="left" w:pos="11160"/>
              </w:tabs>
              <w:spacing w:line="276" w:lineRule="auto"/>
              <w:jc w:val="both"/>
              <w:rPr>
                <w:sz w:val="26"/>
                <w:szCs w:val="26"/>
              </w:rPr>
            </w:pPr>
            <w:r w:rsidRPr="00EF65F8">
              <w:rPr>
                <w:sz w:val="26"/>
                <w:szCs w:val="26"/>
              </w:rPr>
              <w:t>- Tuổi của cây: tùy giống, loài  đến độ tuổi xác định thì cây ra hoa.</w:t>
            </w:r>
          </w:p>
          <w:p w14:paraId="591E7F6D" w14:textId="0F514968" w:rsidR="008D534E" w:rsidRDefault="008D534E" w:rsidP="00EF65F8">
            <w:pPr>
              <w:tabs>
                <w:tab w:val="left" w:pos="11160"/>
              </w:tabs>
              <w:spacing w:line="276" w:lineRule="auto"/>
              <w:jc w:val="both"/>
              <w:rPr>
                <w:sz w:val="26"/>
                <w:szCs w:val="26"/>
              </w:rPr>
            </w:pPr>
            <w:r w:rsidRPr="00EF65F8">
              <w:rPr>
                <w:sz w:val="26"/>
                <w:szCs w:val="26"/>
              </w:rPr>
              <w:t xml:space="preserve">- Quang chu kì: Là thời gian chiếu sáng xen kẽ bóng tối </w:t>
            </w:r>
            <w:r w:rsidRPr="005C4F3E">
              <w:rPr>
                <w:sz w:val="26"/>
                <w:szCs w:val="26"/>
              </w:rPr>
              <w:t>ảnh hưởng đến sinh trưởng và phát triển của cây,</w:t>
            </w:r>
          </w:p>
          <w:p w14:paraId="7CF1BC44" w14:textId="3B236D22" w:rsidR="008D534E" w:rsidRPr="005C4F3E" w:rsidRDefault="008D534E" w:rsidP="008D534E">
            <w:pPr>
              <w:tabs>
                <w:tab w:val="left" w:pos="11160"/>
              </w:tabs>
              <w:spacing w:line="276" w:lineRule="auto"/>
              <w:jc w:val="both"/>
              <w:rPr>
                <w:sz w:val="26"/>
                <w:szCs w:val="26"/>
              </w:rPr>
            </w:pPr>
            <w:r w:rsidRPr="005C4F3E">
              <w:rPr>
                <w:sz w:val="26"/>
                <w:szCs w:val="26"/>
              </w:rPr>
              <w:t xml:space="preserve">tác động đến sự ra hoa, rụng lá, tạo củ, di chuyển các hợp chất quang hợp. </w:t>
            </w:r>
          </w:p>
          <w:p w14:paraId="10528EF2" w14:textId="26B85F72" w:rsidR="008D534E" w:rsidRPr="008D534E" w:rsidRDefault="008D534E" w:rsidP="009E7794">
            <w:pPr>
              <w:tabs>
                <w:tab w:val="left" w:pos="720"/>
                <w:tab w:val="left" w:pos="11160"/>
              </w:tabs>
              <w:spacing w:line="276" w:lineRule="auto"/>
              <w:jc w:val="both"/>
              <w:rPr>
                <w:b/>
                <w:bCs/>
                <w:sz w:val="26"/>
                <w:szCs w:val="26"/>
              </w:rPr>
            </w:pPr>
          </w:p>
        </w:tc>
        <w:tc>
          <w:tcPr>
            <w:tcW w:w="851" w:type="dxa"/>
          </w:tcPr>
          <w:p w14:paraId="533151B6" w14:textId="77777777" w:rsidR="0026522D" w:rsidRPr="009E7794" w:rsidRDefault="0026522D" w:rsidP="00EF65F8">
            <w:pPr>
              <w:spacing w:line="276" w:lineRule="auto"/>
              <w:jc w:val="both"/>
              <w:rPr>
                <w:sz w:val="26"/>
                <w:szCs w:val="26"/>
              </w:rPr>
            </w:pPr>
          </w:p>
          <w:p w14:paraId="15DF849D" w14:textId="77777777" w:rsidR="00707AF7" w:rsidRPr="009E7794" w:rsidRDefault="00707AF7" w:rsidP="00EF65F8">
            <w:pPr>
              <w:spacing w:line="276" w:lineRule="auto"/>
              <w:jc w:val="both"/>
              <w:rPr>
                <w:sz w:val="26"/>
                <w:szCs w:val="26"/>
              </w:rPr>
            </w:pPr>
          </w:p>
          <w:p w14:paraId="42D8B980" w14:textId="77777777" w:rsidR="00EF65F8" w:rsidRDefault="00EF65F8" w:rsidP="00EF65F8">
            <w:pPr>
              <w:spacing w:line="276" w:lineRule="auto"/>
              <w:jc w:val="both"/>
              <w:rPr>
                <w:sz w:val="26"/>
                <w:szCs w:val="26"/>
              </w:rPr>
            </w:pPr>
          </w:p>
          <w:p w14:paraId="175D1F3F" w14:textId="0AF70DCA" w:rsidR="00AF2CEF" w:rsidRPr="009E7794" w:rsidRDefault="00AF2CEF" w:rsidP="00EF65F8">
            <w:pPr>
              <w:spacing w:line="276" w:lineRule="auto"/>
              <w:jc w:val="both"/>
              <w:rPr>
                <w:sz w:val="26"/>
                <w:szCs w:val="26"/>
              </w:rPr>
            </w:pPr>
            <w:r w:rsidRPr="009E7794">
              <w:rPr>
                <w:sz w:val="26"/>
                <w:szCs w:val="26"/>
              </w:rPr>
              <w:t>0.</w:t>
            </w:r>
            <w:r w:rsidR="008D534E">
              <w:rPr>
                <w:sz w:val="26"/>
                <w:szCs w:val="26"/>
              </w:rPr>
              <w:t>2</w:t>
            </w:r>
            <w:r w:rsidRPr="009E7794">
              <w:rPr>
                <w:sz w:val="26"/>
                <w:szCs w:val="26"/>
              </w:rPr>
              <w:t>5</w:t>
            </w:r>
          </w:p>
          <w:p w14:paraId="3E04B5DE" w14:textId="77777777" w:rsidR="0069598C" w:rsidRPr="009E7794" w:rsidRDefault="0069598C" w:rsidP="00EF65F8">
            <w:pPr>
              <w:spacing w:line="276" w:lineRule="auto"/>
              <w:jc w:val="both"/>
              <w:rPr>
                <w:sz w:val="26"/>
                <w:szCs w:val="26"/>
              </w:rPr>
            </w:pPr>
          </w:p>
          <w:p w14:paraId="75E3E16A" w14:textId="77777777" w:rsidR="00AF2CEF" w:rsidRDefault="000322FC" w:rsidP="00EF65F8">
            <w:pPr>
              <w:spacing w:line="276" w:lineRule="auto"/>
              <w:jc w:val="both"/>
              <w:rPr>
                <w:sz w:val="26"/>
                <w:szCs w:val="26"/>
              </w:rPr>
            </w:pPr>
            <w:r w:rsidRPr="009E7794">
              <w:rPr>
                <w:sz w:val="26"/>
                <w:szCs w:val="26"/>
              </w:rPr>
              <w:t>0.</w:t>
            </w:r>
            <w:r w:rsidR="008D534E">
              <w:rPr>
                <w:sz w:val="26"/>
                <w:szCs w:val="26"/>
              </w:rPr>
              <w:t>2</w:t>
            </w:r>
            <w:r w:rsidRPr="009E7794">
              <w:rPr>
                <w:sz w:val="26"/>
                <w:szCs w:val="26"/>
              </w:rPr>
              <w:t>5</w:t>
            </w:r>
          </w:p>
          <w:p w14:paraId="2E0DC77F" w14:textId="77777777" w:rsidR="008D534E" w:rsidRDefault="008D534E" w:rsidP="00EF65F8">
            <w:pPr>
              <w:spacing w:line="276" w:lineRule="auto"/>
              <w:jc w:val="both"/>
              <w:rPr>
                <w:sz w:val="26"/>
                <w:szCs w:val="26"/>
              </w:rPr>
            </w:pPr>
            <w:r>
              <w:rPr>
                <w:sz w:val="26"/>
                <w:szCs w:val="26"/>
              </w:rPr>
              <w:t>0.25</w:t>
            </w:r>
          </w:p>
          <w:p w14:paraId="46D88EAF" w14:textId="77777777" w:rsidR="00EF65F8" w:rsidRDefault="00EF65F8" w:rsidP="00EF65F8">
            <w:pPr>
              <w:spacing w:line="276" w:lineRule="auto"/>
              <w:jc w:val="both"/>
              <w:rPr>
                <w:sz w:val="26"/>
                <w:szCs w:val="26"/>
              </w:rPr>
            </w:pPr>
          </w:p>
          <w:p w14:paraId="4921264B" w14:textId="050FB67D" w:rsidR="008D534E" w:rsidRPr="009E7794" w:rsidRDefault="008D534E" w:rsidP="00EF65F8">
            <w:pPr>
              <w:spacing w:line="276" w:lineRule="auto"/>
              <w:jc w:val="both"/>
              <w:rPr>
                <w:sz w:val="26"/>
                <w:szCs w:val="26"/>
              </w:rPr>
            </w:pPr>
            <w:r>
              <w:rPr>
                <w:sz w:val="26"/>
                <w:szCs w:val="26"/>
              </w:rPr>
              <w:t>0.25</w:t>
            </w:r>
          </w:p>
        </w:tc>
      </w:tr>
      <w:tr w:rsidR="00AF2CEF" w:rsidRPr="009E7794" w14:paraId="06A1226E" w14:textId="77777777" w:rsidTr="00BC6017">
        <w:tc>
          <w:tcPr>
            <w:tcW w:w="1362" w:type="dxa"/>
          </w:tcPr>
          <w:p w14:paraId="4412F161" w14:textId="77777777" w:rsidR="00AF2CEF" w:rsidRPr="009E7794" w:rsidRDefault="00AF2CEF" w:rsidP="009E7794">
            <w:pPr>
              <w:spacing w:line="276" w:lineRule="auto"/>
              <w:jc w:val="center"/>
              <w:rPr>
                <w:sz w:val="26"/>
                <w:szCs w:val="26"/>
              </w:rPr>
            </w:pPr>
          </w:p>
          <w:p w14:paraId="25C2F972" w14:textId="77777777" w:rsidR="00AF2CEF" w:rsidRPr="009E7794" w:rsidRDefault="00AF2CEF" w:rsidP="009E7794">
            <w:pPr>
              <w:spacing w:line="276" w:lineRule="auto"/>
              <w:jc w:val="center"/>
              <w:rPr>
                <w:sz w:val="26"/>
                <w:szCs w:val="26"/>
              </w:rPr>
            </w:pPr>
          </w:p>
          <w:p w14:paraId="43E850C6" w14:textId="77777777" w:rsidR="00AF2CEF" w:rsidRPr="009E7794" w:rsidRDefault="00AF2CEF" w:rsidP="009E7794">
            <w:pPr>
              <w:spacing w:line="276" w:lineRule="auto"/>
              <w:jc w:val="center"/>
              <w:rPr>
                <w:sz w:val="26"/>
                <w:szCs w:val="26"/>
              </w:rPr>
            </w:pPr>
          </w:p>
          <w:p w14:paraId="426F84E9" w14:textId="77777777" w:rsidR="00AF2CEF" w:rsidRPr="009E7794" w:rsidRDefault="00AF2CEF" w:rsidP="009E7794">
            <w:pPr>
              <w:spacing w:line="276" w:lineRule="auto"/>
              <w:jc w:val="center"/>
              <w:rPr>
                <w:sz w:val="26"/>
                <w:szCs w:val="26"/>
              </w:rPr>
            </w:pPr>
          </w:p>
          <w:p w14:paraId="4B4AB556" w14:textId="77777777" w:rsidR="00AF2CEF" w:rsidRPr="009E7794" w:rsidRDefault="00AF2CEF" w:rsidP="009E7794">
            <w:pPr>
              <w:spacing w:line="276" w:lineRule="auto"/>
              <w:jc w:val="center"/>
              <w:rPr>
                <w:b/>
                <w:sz w:val="26"/>
                <w:szCs w:val="26"/>
              </w:rPr>
            </w:pPr>
            <w:r w:rsidRPr="009E7794">
              <w:rPr>
                <w:b/>
                <w:sz w:val="26"/>
                <w:szCs w:val="26"/>
              </w:rPr>
              <w:t>Câu 2</w:t>
            </w:r>
          </w:p>
          <w:p w14:paraId="0C1B8427" w14:textId="5342C984" w:rsidR="00AF2CEF" w:rsidRPr="009E7794" w:rsidRDefault="00D2622E" w:rsidP="009E7794">
            <w:pPr>
              <w:spacing w:line="276" w:lineRule="auto"/>
              <w:jc w:val="center"/>
              <w:rPr>
                <w:i/>
                <w:sz w:val="26"/>
                <w:szCs w:val="26"/>
              </w:rPr>
            </w:pPr>
            <w:r w:rsidRPr="009E7794">
              <w:rPr>
                <w:i/>
                <w:sz w:val="26"/>
                <w:szCs w:val="26"/>
              </w:rPr>
              <w:t>(</w:t>
            </w:r>
            <w:r w:rsidR="00C201E4" w:rsidRPr="009E7794">
              <w:rPr>
                <w:i/>
                <w:sz w:val="26"/>
                <w:szCs w:val="26"/>
              </w:rPr>
              <w:t>3.0</w:t>
            </w:r>
            <w:r w:rsidR="00AF2CEF" w:rsidRPr="009E7794">
              <w:rPr>
                <w:i/>
                <w:sz w:val="26"/>
                <w:szCs w:val="26"/>
              </w:rPr>
              <w:t xml:space="preserve"> điểm)</w:t>
            </w:r>
          </w:p>
        </w:tc>
        <w:tc>
          <w:tcPr>
            <w:tcW w:w="8189" w:type="dxa"/>
          </w:tcPr>
          <w:p w14:paraId="4FB8FFE3" w14:textId="6972FE06" w:rsidR="0026522D" w:rsidRPr="009E7794" w:rsidRDefault="00707AF7" w:rsidP="009E7794">
            <w:pPr>
              <w:tabs>
                <w:tab w:val="left" w:pos="6720"/>
              </w:tabs>
              <w:spacing w:line="276" w:lineRule="auto"/>
              <w:jc w:val="both"/>
              <w:rPr>
                <w:b/>
                <w:bCs/>
                <w:i/>
                <w:iCs/>
                <w:sz w:val="26"/>
                <w:szCs w:val="26"/>
              </w:rPr>
            </w:pPr>
            <w:bookmarkStart w:id="1" w:name="_Hlk57643245"/>
            <w:bookmarkStart w:id="2" w:name="_Hlk68037824"/>
            <w:r w:rsidRPr="009E7794">
              <w:rPr>
                <w:b/>
                <w:bCs/>
                <w:sz w:val="26"/>
                <w:szCs w:val="26"/>
              </w:rPr>
              <w:t xml:space="preserve">Trình bày nơi sản xuất và vai trò của hoocmon Testosteron và </w:t>
            </w:r>
            <w:r w:rsidR="008D534E">
              <w:rPr>
                <w:b/>
                <w:bCs/>
                <w:sz w:val="26"/>
                <w:szCs w:val="26"/>
              </w:rPr>
              <w:t>Juvenin</w:t>
            </w:r>
            <w:r w:rsidRPr="009E7794">
              <w:rPr>
                <w:b/>
                <w:bCs/>
                <w:sz w:val="26"/>
                <w:szCs w:val="26"/>
              </w:rPr>
              <w:t xml:space="preserve"> đối với động vật.</w:t>
            </w:r>
            <w:r w:rsidRPr="009E7794">
              <w:rPr>
                <w:b/>
                <w:bCs/>
                <w:i/>
                <w:iCs/>
                <w:sz w:val="26"/>
                <w:szCs w:val="26"/>
              </w:rPr>
              <w:t xml:space="preserve"> (3.0 điểm)</w:t>
            </w:r>
            <w:bookmarkEnd w:id="1"/>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560"/>
              <w:gridCol w:w="4671"/>
            </w:tblGrid>
            <w:tr w:rsidR="00707AF7" w:rsidRPr="009E7794" w14:paraId="2AC768B5" w14:textId="77777777" w:rsidTr="00707AF7">
              <w:tc>
                <w:tcPr>
                  <w:tcW w:w="1696" w:type="dxa"/>
                  <w:shd w:val="clear" w:color="auto" w:fill="auto"/>
                </w:tcPr>
                <w:p w14:paraId="6B01FAF7" w14:textId="77777777" w:rsidR="00707AF7" w:rsidRPr="009E7794" w:rsidRDefault="00707AF7" w:rsidP="009E7794">
                  <w:pPr>
                    <w:tabs>
                      <w:tab w:val="left" w:pos="720"/>
                      <w:tab w:val="left" w:pos="11160"/>
                    </w:tabs>
                    <w:spacing w:line="276" w:lineRule="auto"/>
                    <w:jc w:val="both"/>
                    <w:rPr>
                      <w:sz w:val="26"/>
                      <w:szCs w:val="26"/>
                    </w:rPr>
                  </w:pPr>
                  <w:r w:rsidRPr="009E7794">
                    <w:rPr>
                      <w:sz w:val="26"/>
                      <w:szCs w:val="26"/>
                    </w:rPr>
                    <w:t>Tên Hocmôn</w:t>
                  </w:r>
                </w:p>
              </w:tc>
              <w:tc>
                <w:tcPr>
                  <w:tcW w:w="1560" w:type="dxa"/>
                  <w:shd w:val="clear" w:color="auto" w:fill="auto"/>
                </w:tcPr>
                <w:p w14:paraId="4605D03D" w14:textId="77777777" w:rsidR="00707AF7" w:rsidRPr="009E7794" w:rsidRDefault="00707AF7" w:rsidP="009E7794">
                  <w:pPr>
                    <w:tabs>
                      <w:tab w:val="left" w:pos="720"/>
                      <w:tab w:val="left" w:pos="11160"/>
                    </w:tabs>
                    <w:spacing w:line="276" w:lineRule="auto"/>
                    <w:jc w:val="both"/>
                    <w:rPr>
                      <w:sz w:val="26"/>
                      <w:szCs w:val="26"/>
                    </w:rPr>
                  </w:pPr>
                  <w:r w:rsidRPr="009E7794">
                    <w:rPr>
                      <w:sz w:val="26"/>
                      <w:szCs w:val="26"/>
                    </w:rPr>
                    <w:t>Nơi sản xuất</w:t>
                  </w:r>
                </w:p>
              </w:tc>
              <w:tc>
                <w:tcPr>
                  <w:tcW w:w="4671" w:type="dxa"/>
                  <w:shd w:val="clear" w:color="auto" w:fill="auto"/>
                </w:tcPr>
                <w:p w14:paraId="68128D66" w14:textId="77777777" w:rsidR="00707AF7" w:rsidRPr="009E7794" w:rsidRDefault="00707AF7" w:rsidP="009E7794">
                  <w:pPr>
                    <w:tabs>
                      <w:tab w:val="left" w:pos="720"/>
                      <w:tab w:val="left" w:pos="11160"/>
                    </w:tabs>
                    <w:spacing w:line="276" w:lineRule="auto"/>
                    <w:jc w:val="both"/>
                    <w:rPr>
                      <w:sz w:val="26"/>
                      <w:szCs w:val="26"/>
                    </w:rPr>
                  </w:pPr>
                  <w:r w:rsidRPr="009E7794">
                    <w:rPr>
                      <w:sz w:val="26"/>
                      <w:szCs w:val="26"/>
                    </w:rPr>
                    <w:t>Tác dụng sinh lí</w:t>
                  </w:r>
                </w:p>
              </w:tc>
            </w:tr>
            <w:tr w:rsidR="00707AF7" w:rsidRPr="009E7794" w14:paraId="6D4914CA" w14:textId="77777777" w:rsidTr="00707AF7">
              <w:tc>
                <w:tcPr>
                  <w:tcW w:w="1696" w:type="dxa"/>
                  <w:shd w:val="clear" w:color="auto" w:fill="auto"/>
                </w:tcPr>
                <w:p w14:paraId="7E9F46DE" w14:textId="77777777" w:rsidR="00707AF7" w:rsidRPr="009E7794" w:rsidRDefault="00707AF7" w:rsidP="009E7794">
                  <w:pPr>
                    <w:tabs>
                      <w:tab w:val="left" w:pos="720"/>
                      <w:tab w:val="left" w:pos="11160"/>
                    </w:tabs>
                    <w:spacing w:line="276" w:lineRule="auto"/>
                    <w:jc w:val="both"/>
                    <w:rPr>
                      <w:sz w:val="26"/>
                      <w:szCs w:val="26"/>
                    </w:rPr>
                  </w:pPr>
                  <w:r w:rsidRPr="009E7794">
                    <w:rPr>
                      <w:sz w:val="26"/>
                      <w:szCs w:val="26"/>
                    </w:rPr>
                    <w:t>Testostêrôn</w:t>
                  </w:r>
                </w:p>
              </w:tc>
              <w:tc>
                <w:tcPr>
                  <w:tcW w:w="1560" w:type="dxa"/>
                  <w:shd w:val="clear" w:color="auto" w:fill="auto"/>
                </w:tcPr>
                <w:p w14:paraId="6C4896B9" w14:textId="77777777" w:rsidR="00707AF7" w:rsidRPr="009E7794" w:rsidRDefault="00707AF7" w:rsidP="009E7794">
                  <w:pPr>
                    <w:tabs>
                      <w:tab w:val="left" w:pos="720"/>
                      <w:tab w:val="left" w:pos="11160"/>
                    </w:tabs>
                    <w:spacing w:line="276" w:lineRule="auto"/>
                    <w:jc w:val="center"/>
                    <w:rPr>
                      <w:sz w:val="26"/>
                      <w:szCs w:val="26"/>
                    </w:rPr>
                  </w:pPr>
                  <w:r w:rsidRPr="009E7794">
                    <w:rPr>
                      <w:sz w:val="26"/>
                      <w:szCs w:val="26"/>
                    </w:rPr>
                    <w:t>Tinh hoàn</w:t>
                  </w:r>
                </w:p>
                <w:p w14:paraId="3F6EC0CA" w14:textId="1D618D29" w:rsidR="00707AF7" w:rsidRPr="009E7794" w:rsidRDefault="00707AF7" w:rsidP="009E7794">
                  <w:pPr>
                    <w:tabs>
                      <w:tab w:val="left" w:pos="720"/>
                      <w:tab w:val="left" w:pos="11160"/>
                    </w:tabs>
                    <w:spacing w:line="276" w:lineRule="auto"/>
                    <w:jc w:val="center"/>
                    <w:rPr>
                      <w:sz w:val="26"/>
                      <w:szCs w:val="26"/>
                    </w:rPr>
                  </w:pPr>
                  <w:r w:rsidRPr="009E7794">
                    <w:rPr>
                      <w:sz w:val="26"/>
                      <w:szCs w:val="26"/>
                    </w:rPr>
                    <w:t>(0.25)</w:t>
                  </w:r>
                </w:p>
              </w:tc>
              <w:tc>
                <w:tcPr>
                  <w:tcW w:w="4671" w:type="dxa"/>
                  <w:shd w:val="clear" w:color="auto" w:fill="auto"/>
                </w:tcPr>
                <w:p w14:paraId="16E6CEE4" w14:textId="77777777" w:rsidR="00707AF7" w:rsidRPr="009E7794" w:rsidRDefault="00707AF7" w:rsidP="009E7794">
                  <w:pPr>
                    <w:tabs>
                      <w:tab w:val="left" w:pos="11160"/>
                    </w:tabs>
                    <w:spacing w:line="276" w:lineRule="auto"/>
                    <w:jc w:val="both"/>
                    <w:rPr>
                      <w:sz w:val="26"/>
                      <w:szCs w:val="26"/>
                    </w:rPr>
                  </w:pPr>
                  <w:r w:rsidRPr="009E7794">
                    <w:rPr>
                      <w:sz w:val="26"/>
                      <w:szCs w:val="26"/>
                    </w:rPr>
                    <w:t>- Kích thích sinh trưởng và phát triển mạnh ở giai đoạn dậy thì nhờ:</w:t>
                  </w:r>
                </w:p>
                <w:p w14:paraId="2F9BBB93" w14:textId="77777777" w:rsidR="00707AF7" w:rsidRPr="009E7794" w:rsidRDefault="00707AF7" w:rsidP="009E7794">
                  <w:pPr>
                    <w:tabs>
                      <w:tab w:val="left" w:pos="11160"/>
                    </w:tabs>
                    <w:spacing w:line="276" w:lineRule="auto"/>
                    <w:jc w:val="both"/>
                    <w:rPr>
                      <w:sz w:val="26"/>
                      <w:szCs w:val="26"/>
                    </w:rPr>
                  </w:pPr>
                  <w:r w:rsidRPr="009E7794">
                    <w:rPr>
                      <w:sz w:val="26"/>
                      <w:szCs w:val="26"/>
                    </w:rPr>
                    <w:t>+ Tăng phát triển xương.</w:t>
                  </w:r>
                </w:p>
                <w:p w14:paraId="0477B978" w14:textId="77777777" w:rsidR="00707AF7" w:rsidRPr="009E7794" w:rsidRDefault="00707AF7" w:rsidP="009E7794">
                  <w:pPr>
                    <w:tabs>
                      <w:tab w:val="left" w:pos="11160"/>
                    </w:tabs>
                    <w:spacing w:line="276" w:lineRule="auto"/>
                    <w:jc w:val="both"/>
                    <w:rPr>
                      <w:sz w:val="26"/>
                      <w:szCs w:val="26"/>
                    </w:rPr>
                  </w:pPr>
                  <w:r w:rsidRPr="009E7794">
                    <w:rPr>
                      <w:sz w:val="26"/>
                      <w:szCs w:val="26"/>
                    </w:rPr>
                    <w:t>+ Kích thích phân hóa tế bào để hình thành các đặc điểm sinh dục phụ thứ cấp</w:t>
                  </w:r>
                </w:p>
                <w:p w14:paraId="0012D384" w14:textId="77777777" w:rsidR="00707AF7" w:rsidRPr="009E7794" w:rsidRDefault="00707AF7" w:rsidP="009E7794">
                  <w:pPr>
                    <w:tabs>
                      <w:tab w:val="left" w:pos="11160"/>
                    </w:tabs>
                    <w:spacing w:line="276" w:lineRule="auto"/>
                    <w:jc w:val="both"/>
                    <w:rPr>
                      <w:sz w:val="26"/>
                      <w:szCs w:val="26"/>
                    </w:rPr>
                  </w:pPr>
                  <w:r w:rsidRPr="009E7794">
                    <w:rPr>
                      <w:sz w:val="26"/>
                      <w:szCs w:val="26"/>
                    </w:rPr>
                    <w:t>- Riêng Testostêrôn: tăng tổng hợp prôtêin, phát triển mạnh cơ bắp.</w:t>
                  </w:r>
                </w:p>
              </w:tc>
            </w:tr>
            <w:tr w:rsidR="00707AF7" w:rsidRPr="009E7794" w14:paraId="7A43B12D" w14:textId="77777777" w:rsidTr="00707AF7">
              <w:tc>
                <w:tcPr>
                  <w:tcW w:w="1696" w:type="dxa"/>
                  <w:shd w:val="clear" w:color="auto" w:fill="auto"/>
                </w:tcPr>
                <w:p w14:paraId="27AF7F2C" w14:textId="391D45E9" w:rsidR="00707AF7" w:rsidRPr="009E7794" w:rsidRDefault="008D534E" w:rsidP="009E7794">
                  <w:pPr>
                    <w:tabs>
                      <w:tab w:val="left" w:pos="720"/>
                      <w:tab w:val="left" w:pos="11160"/>
                    </w:tabs>
                    <w:spacing w:line="276" w:lineRule="auto"/>
                    <w:jc w:val="both"/>
                    <w:rPr>
                      <w:sz w:val="26"/>
                      <w:szCs w:val="26"/>
                    </w:rPr>
                  </w:pPr>
                  <w:r>
                    <w:rPr>
                      <w:sz w:val="26"/>
                      <w:szCs w:val="26"/>
                    </w:rPr>
                    <w:t>Juvenin</w:t>
                  </w:r>
                </w:p>
              </w:tc>
              <w:tc>
                <w:tcPr>
                  <w:tcW w:w="1560" w:type="dxa"/>
                  <w:shd w:val="clear" w:color="auto" w:fill="auto"/>
                </w:tcPr>
                <w:p w14:paraId="53E0350C" w14:textId="6BCE22B5" w:rsidR="00707AF7" w:rsidRPr="009E7794" w:rsidRDefault="008D534E" w:rsidP="009E7794">
                  <w:pPr>
                    <w:tabs>
                      <w:tab w:val="left" w:pos="720"/>
                      <w:tab w:val="left" w:pos="11160"/>
                    </w:tabs>
                    <w:spacing w:line="276" w:lineRule="auto"/>
                    <w:jc w:val="center"/>
                    <w:rPr>
                      <w:sz w:val="26"/>
                      <w:szCs w:val="26"/>
                    </w:rPr>
                  </w:pPr>
                  <w:r>
                    <w:rPr>
                      <w:sz w:val="26"/>
                      <w:szCs w:val="26"/>
                    </w:rPr>
                    <w:t>Thể allata</w:t>
                  </w:r>
                </w:p>
                <w:p w14:paraId="12AE90EE" w14:textId="086367CA" w:rsidR="00707AF7" w:rsidRPr="009E7794" w:rsidRDefault="00707AF7" w:rsidP="009E7794">
                  <w:pPr>
                    <w:tabs>
                      <w:tab w:val="left" w:pos="720"/>
                      <w:tab w:val="left" w:pos="11160"/>
                    </w:tabs>
                    <w:spacing w:line="276" w:lineRule="auto"/>
                    <w:jc w:val="center"/>
                    <w:rPr>
                      <w:sz w:val="26"/>
                      <w:szCs w:val="26"/>
                    </w:rPr>
                  </w:pPr>
                  <w:r w:rsidRPr="009E7794">
                    <w:rPr>
                      <w:sz w:val="26"/>
                      <w:szCs w:val="26"/>
                    </w:rPr>
                    <w:t>(0.25)</w:t>
                  </w:r>
                </w:p>
              </w:tc>
              <w:tc>
                <w:tcPr>
                  <w:tcW w:w="4671" w:type="dxa"/>
                  <w:shd w:val="clear" w:color="auto" w:fill="auto"/>
                </w:tcPr>
                <w:p w14:paraId="4DFABB0C" w14:textId="77777777" w:rsidR="00707AF7" w:rsidRPr="009E7794" w:rsidRDefault="00707AF7" w:rsidP="009E7794">
                  <w:pPr>
                    <w:spacing w:line="276" w:lineRule="auto"/>
                    <w:jc w:val="both"/>
                    <w:rPr>
                      <w:sz w:val="26"/>
                      <w:szCs w:val="26"/>
                    </w:rPr>
                  </w:pPr>
                  <w:r w:rsidRPr="009E7794">
                    <w:rPr>
                      <w:sz w:val="26"/>
                      <w:szCs w:val="26"/>
                    </w:rPr>
                    <w:t>- Gây lột xác ở sâu bướm</w:t>
                  </w:r>
                </w:p>
                <w:p w14:paraId="26E6AB3B" w14:textId="13D3BC68" w:rsidR="00707AF7" w:rsidRPr="009E7794" w:rsidRDefault="00707AF7" w:rsidP="009E7794">
                  <w:pPr>
                    <w:tabs>
                      <w:tab w:val="left" w:pos="720"/>
                      <w:tab w:val="left" w:pos="11160"/>
                    </w:tabs>
                    <w:spacing w:line="276" w:lineRule="auto"/>
                    <w:jc w:val="both"/>
                    <w:rPr>
                      <w:sz w:val="26"/>
                      <w:szCs w:val="26"/>
                    </w:rPr>
                  </w:pPr>
                  <w:r w:rsidRPr="009E7794">
                    <w:rPr>
                      <w:sz w:val="26"/>
                      <w:szCs w:val="26"/>
                    </w:rPr>
                    <w:t xml:space="preserve">- </w:t>
                  </w:r>
                  <w:r w:rsidR="008D534E" w:rsidRPr="002F0AEA">
                    <w:rPr>
                      <w:sz w:val="26"/>
                      <w:szCs w:val="26"/>
                    </w:rPr>
                    <w:t>Ức chế quá trình biến đổi sâu thành nhộng và bướm.</w:t>
                  </w:r>
                </w:p>
              </w:tc>
            </w:tr>
          </w:tbl>
          <w:p w14:paraId="575854D5" w14:textId="22E8956B" w:rsidR="00707AF7" w:rsidRPr="009E7794" w:rsidRDefault="00707AF7" w:rsidP="009E7794">
            <w:pPr>
              <w:tabs>
                <w:tab w:val="left" w:pos="1831"/>
                <w:tab w:val="left" w:pos="6720"/>
              </w:tabs>
              <w:spacing w:line="276" w:lineRule="auto"/>
              <w:jc w:val="both"/>
              <w:rPr>
                <w:b/>
                <w:bCs/>
                <w:noProof w:val="0"/>
                <w:sz w:val="26"/>
                <w:szCs w:val="26"/>
                <w:lang w:val="fr-FR"/>
              </w:rPr>
            </w:pPr>
          </w:p>
        </w:tc>
        <w:tc>
          <w:tcPr>
            <w:tcW w:w="851" w:type="dxa"/>
          </w:tcPr>
          <w:p w14:paraId="70912C4F" w14:textId="77777777" w:rsidR="0026522D" w:rsidRPr="009E7794" w:rsidRDefault="0026522D" w:rsidP="009E7794">
            <w:pPr>
              <w:spacing w:line="276" w:lineRule="auto"/>
              <w:rPr>
                <w:sz w:val="26"/>
                <w:szCs w:val="26"/>
              </w:rPr>
            </w:pPr>
          </w:p>
          <w:p w14:paraId="10314648" w14:textId="68915F10" w:rsidR="0026522D" w:rsidRPr="009E7794" w:rsidRDefault="0026522D" w:rsidP="009E7794">
            <w:pPr>
              <w:spacing w:line="276" w:lineRule="auto"/>
              <w:rPr>
                <w:sz w:val="26"/>
                <w:szCs w:val="26"/>
              </w:rPr>
            </w:pPr>
          </w:p>
          <w:p w14:paraId="2BF8C8DF" w14:textId="023EE79C" w:rsidR="00707AF7" w:rsidRPr="009E7794" w:rsidRDefault="00707AF7" w:rsidP="009E7794">
            <w:pPr>
              <w:spacing w:line="276" w:lineRule="auto"/>
              <w:rPr>
                <w:sz w:val="26"/>
                <w:szCs w:val="26"/>
              </w:rPr>
            </w:pPr>
          </w:p>
          <w:p w14:paraId="424801EC" w14:textId="77777777" w:rsidR="00707AF7" w:rsidRPr="009E7794" w:rsidRDefault="00707AF7" w:rsidP="009E7794">
            <w:pPr>
              <w:spacing w:line="276" w:lineRule="auto"/>
              <w:rPr>
                <w:sz w:val="26"/>
                <w:szCs w:val="26"/>
              </w:rPr>
            </w:pPr>
          </w:p>
          <w:p w14:paraId="29955CCF" w14:textId="6F3CCD72" w:rsidR="0026522D" w:rsidRPr="009E7794" w:rsidRDefault="0026522D" w:rsidP="009E7794">
            <w:pPr>
              <w:spacing w:line="276" w:lineRule="auto"/>
              <w:rPr>
                <w:sz w:val="26"/>
                <w:szCs w:val="26"/>
              </w:rPr>
            </w:pPr>
            <w:r w:rsidRPr="009E7794">
              <w:rPr>
                <w:sz w:val="26"/>
                <w:szCs w:val="26"/>
              </w:rPr>
              <w:t>0.5</w:t>
            </w:r>
          </w:p>
          <w:p w14:paraId="62163E86" w14:textId="44C459B7" w:rsidR="0026522D" w:rsidRPr="009E7794" w:rsidRDefault="0026522D" w:rsidP="009E7794">
            <w:pPr>
              <w:spacing w:line="276" w:lineRule="auto"/>
              <w:rPr>
                <w:sz w:val="26"/>
                <w:szCs w:val="26"/>
              </w:rPr>
            </w:pPr>
            <w:r w:rsidRPr="009E7794">
              <w:rPr>
                <w:sz w:val="26"/>
                <w:szCs w:val="26"/>
              </w:rPr>
              <w:t>0.25</w:t>
            </w:r>
          </w:p>
          <w:p w14:paraId="3BB2AB5B" w14:textId="77777777" w:rsidR="00707AF7" w:rsidRPr="009E7794" w:rsidRDefault="00707AF7" w:rsidP="009E7794">
            <w:pPr>
              <w:spacing w:line="276" w:lineRule="auto"/>
              <w:rPr>
                <w:sz w:val="26"/>
                <w:szCs w:val="26"/>
              </w:rPr>
            </w:pPr>
          </w:p>
          <w:p w14:paraId="0A6985E8" w14:textId="50648EC9" w:rsidR="0026522D" w:rsidRPr="009E7794" w:rsidRDefault="0026522D" w:rsidP="009E7794">
            <w:pPr>
              <w:spacing w:line="276" w:lineRule="auto"/>
              <w:rPr>
                <w:sz w:val="26"/>
                <w:szCs w:val="26"/>
              </w:rPr>
            </w:pPr>
            <w:r w:rsidRPr="009E7794">
              <w:rPr>
                <w:sz w:val="26"/>
                <w:szCs w:val="26"/>
              </w:rPr>
              <w:t>0.5</w:t>
            </w:r>
          </w:p>
          <w:p w14:paraId="37CCBEE6" w14:textId="77777777" w:rsidR="00707AF7" w:rsidRPr="009E7794" w:rsidRDefault="00707AF7" w:rsidP="009E7794">
            <w:pPr>
              <w:spacing w:line="276" w:lineRule="auto"/>
              <w:rPr>
                <w:sz w:val="26"/>
                <w:szCs w:val="26"/>
              </w:rPr>
            </w:pPr>
          </w:p>
          <w:p w14:paraId="55B230EF" w14:textId="28635F98" w:rsidR="0026522D" w:rsidRPr="009E7794" w:rsidRDefault="0026522D" w:rsidP="009E7794">
            <w:pPr>
              <w:spacing w:line="276" w:lineRule="auto"/>
              <w:rPr>
                <w:sz w:val="26"/>
                <w:szCs w:val="26"/>
              </w:rPr>
            </w:pPr>
            <w:r w:rsidRPr="009E7794">
              <w:rPr>
                <w:sz w:val="26"/>
                <w:szCs w:val="26"/>
              </w:rPr>
              <w:t>0.5</w:t>
            </w:r>
          </w:p>
          <w:p w14:paraId="300C193E" w14:textId="77777777" w:rsidR="0026522D" w:rsidRPr="009E7794" w:rsidRDefault="0026522D" w:rsidP="009E7794">
            <w:pPr>
              <w:spacing w:line="276" w:lineRule="auto"/>
              <w:rPr>
                <w:sz w:val="26"/>
                <w:szCs w:val="26"/>
              </w:rPr>
            </w:pPr>
            <w:r w:rsidRPr="009E7794">
              <w:rPr>
                <w:sz w:val="26"/>
                <w:szCs w:val="26"/>
              </w:rPr>
              <w:t>0.25</w:t>
            </w:r>
          </w:p>
          <w:p w14:paraId="0458B61A" w14:textId="77777777" w:rsidR="009E7794" w:rsidRPr="009E7794" w:rsidRDefault="009E7794" w:rsidP="009E7794">
            <w:pPr>
              <w:spacing w:line="276" w:lineRule="auto"/>
              <w:rPr>
                <w:sz w:val="26"/>
                <w:szCs w:val="26"/>
              </w:rPr>
            </w:pPr>
          </w:p>
          <w:p w14:paraId="61B800D2" w14:textId="7DF03CC8" w:rsidR="0069598C" w:rsidRPr="009E7794" w:rsidRDefault="0069598C" w:rsidP="009E7794">
            <w:pPr>
              <w:spacing w:line="276" w:lineRule="auto"/>
              <w:rPr>
                <w:sz w:val="26"/>
                <w:szCs w:val="26"/>
              </w:rPr>
            </w:pPr>
            <w:r w:rsidRPr="009E7794">
              <w:rPr>
                <w:sz w:val="26"/>
                <w:szCs w:val="26"/>
              </w:rPr>
              <w:t>0.5</w:t>
            </w:r>
          </w:p>
          <w:p w14:paraId="5B311FE3" w14:textId="5A4EB738" w:rsidR="00AF2CEF" w:rsidRPr="009E7794" w:rsidRDefault="00AF2CEF" w:rsidP="009E7794">
            <w:pPr>
              <w:spacing w:line="276" w:lineRule="auto"/>
              <w:rPr>
                <w:sz w:val="26"/>
                <w:szCs w:val="26"/>
              </w:rPr>
            </w:pPr>
          </w:p>
        </w:tc>
      </w:tr>
      <w:tr w:rsidR="00AF2CEF" w:rsidRPr="009E7794" w14:paraId="7F917893" w14:textId="77777777" w:rsidTr="00BC6017">
        <w:tc>
          <w:tcPr>
            <w:tcW w:w="1362" w:type="dxa"/>
          </w:tcPr>
          <w:p w14:paraId="6EB29D11" w14:textId="77777777" w:rsidR="00AF2CEF" w:rsidRPr="009E7794" w:rsidRDefault="00AF2CEF" w:rsidP="009E7794">
            <w:pPr>
              <w:spacing w:line="276" w:lineRule="auto"/>
              <w:jc w:val="center"/>
              <w:rPr>
                <w:sz w:val="26"/>
                <w:szCs w:val="26"/>
              </w:rPr>
            </w:pPr>
          </w:p>
          <w:p w14:paraId="685BEB2D" w14:textId="77777777" w:rsidR="000322FC" w:rsidRPr="009E7794" w:rsidRDefault="000322FC" w:rsidP="009E7794">
            <w:pPr>
              <w:spacing w:line="276" w:lineRule="auto"/>
              <w:rPr>
                <w:sz w:val="26"/>
                <w:szCs w:val="26"/>
              </w:rPr>
            </w:pPr>
          </w:p>
          <w:p w14:paraId="295A1CA7" w14:textId="77777777" w:rsidR="000322FC" w:rsidRPr="009E7794" w:rsidRDefault="000322FC" w:rsidP="009E7794">
            <w:pPr>
              <w:spacing w:line="276" w:lineRule="auto"/>
              <w:jc w:val="center"/>
              <w:rPr>
                <w:sz w:val="26"/>
                <w:szCs w:val="26"/>
              </w:rPr>
            </w:pPr>
          </w:p>
          <w:p w14:paraId="0109FD73" w14:textId="77777777" w:rsidR="00AF2CEF" w:rsidRPr="009E7794" w:rsidRDefault="00AF2CEF" w:rsidP="009E7794">
            <w:pPr>
              <w:spacing w:line="276" w:lineRule="auto"/>
              <w:jc w:val="center"/>
              <w:rPr>
                <w:b/>
                <w:sz w:val="26"/>
                <w:szCs w:val="26"/>
              </w:rPr>
            </w:pPr>
            <w:r w:rsidRPr="009E7794">
              <w:rPr>
                <w:b/>
                <w:sz w:val="26"/>
                <w:szCs w:val="26"/>
              </w:rPr>
              <w:t>Câu 3</w:t>
            </w:r>
          </w:p>
          <w:p w14:paraId="774CE2E4" w14:textId="2A19A5E9" w:rsidR="00AF2CEF" w:rsidRPr="009E7794" w:rsidRDefault="0026522D" w:rsidP="009E7794">
            <w:pPr>
              <w:spacing w:line="276" w:lineRule="auto"/>
              <w:jc w:val="center"/>
              <w:rPr>
                <w:i/>
                <w:sz w:val="26"/>
                <w:szCs w:val="26"/>
              </w:rPr>
            </w:pPr>
            <w:r w:rsidRPr="009E7794">
              <w:rPr>
                <w:i/>
                <w:sz w:val="26"/>
                <w:szCs w:val="26"/>
              </w:rPr>
              <w:t>(</w:t>
            </w:r>
            <w:r w:rsidR="009E7794" w:rsidRPr="009E7794">
              <w:rPr>
                <w:i/>
                <w:sz w:val="26"/>
                <w:szCs w:val="26"/>
              </w:rPr>
              <w:t>2</w:t>
            </w:r>
            <w:r w:rsidR="005678E2" w:rsidRPr="009E7794">
              <w:rPr>
                <w:i/>
                <w:sz w:val="26"/>
                <w:szCs w:val="26"/>
              </w:rPr>
              <w:t>.0</w:t>
            </w:r>
            <w:r w:rsidR="00AF2CEF" w:rsidRPr="009E7794">
              <w:rPr>
                <w:i/>
                <w:sz w:val="26"/>
                <w:szCs w:val="26"/>
              </w:rPr>
              <w:t xml:space="preserve"> điểm)</w:t>
            </w:r>
          </w:p>
        </w:tc>
        <w:tc>
          <w:tcPr>
            <w:tcW w:w="8189" w:type="dxa"/>
          </w:tcPr>
          <w:p w14:paraId="11948993" w14:textId="49E88189" w:rsidR="008D534E" w:rsidRPr="00930B22" w:rsidRDefault="00A26C19" w:rsidP="008D534E">
            <w:pPr>
              <w:spacing w:line="360" w:lineRule="auto"/>
              <w:jc w:val="both"/>
              <w:rPr>
                <w:b/>
                <w:bCs/>
                <w:sz w:val="26"/>
                <w:szCs w:val="26"/>
                <w:lang w:val="pt-BR"/>
              </w:rPr>
            </w:pPr>
            <w:r w:rsidRPr="00A26C19">
              <w:rPr>
                <w:b/>
                <w:bCs/>
                <w:sz w:val="26"/>
                <w:szCs w:val="26"/>
                <w:lang w:val="pt-BR"/>
              </w:rPr>
              <w:t>Phân biệt sinh trưởng sơ cấp, sinh trưởng thứ cấp ở thực vật.</w:t>
            </w:r>
            <w:r w:rsidRPr="00FD1D7E">
              <w:rPr>
                <w:sz w:val="26"/>
                <w:szCs w:val="26"/>
              </w:rPr>
              <w:t xml:space="preserve"> </w:t>
            </w:r>
            <w:r w:rsidR="008D534E" w:rsidRPr="00930B22">
              <w:rPr>
                <w:b/>
                <w:bCs/>
                <w:i/>
                <w:sz w:val="26"/>
                <w:szCs w:val="26"/>
                <w:lang w:val="pt-BR"/>
              </w:rPr>
              <w:t>(2.0 điểm)</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3096"/>
              <w:gridCol w:w="2780"/>
            </w:tblGrid>
            <w:tr w:rsidR="00A26C19" w:rsidRPr="009E7794" w14:paraId="600195B6" w14:textId="77777777" w:rsidTr="00813FD5">
              <w:trPr>
                <w:trHeight w:val="330"/>
              </w:trPr>
              <w:tc>
                <w:tcPr>
                  <w:tcW w:w="2044" w:type="dxa"/>
                  <w:shd w:val="clear" w:color="auto" w:fill="auto"/>
                </w:tcPr>
                <w:p w14:paraId="2C9AFDF7" w14:textId="77777777" w:rsidR="00A26C19" w:rsidRPr="009E7794" w:rsidRDefault="00A26C19" w:rsidP="00A26C19">
                  <w:pPr>
                    <w:spacing w:line="276" w:lineRule="auto"/>
                    <w:jc w:val="both"/>
                    <w:rPr>
                      <w:b/>
                      <w:sz w:val="26"/>
                      <w:szCs w:val="26"/>
                    </w:rPr>
                  </w:pPr>
                  <w:r w:rsidRPr="009E7794">
                    <w:rPr>
                      <w:b/>
                      <w:sz w:val="26"/>
                      <w:szCs w:val="26"/>
                    </w:rPr>
                    <w:t>Đặc điểm phân biệt</w:t>
                  </w:r>
                </w:p>
              </w:tc>
              <w:tc>
                <w:tcPr>
                  <w:tcW w:w="3096" w:type="dxa"/>
                  <w:shd w:val="clear" w:color="auto" w:fill="auto"/>
                </w:tcPr>
                <w:p w14:paraId="510DA9A5" w14:textId="77777777" w:rsidR="00A26C19" w:rsidRPr="009E7794" w:rsidRDefault="00A26C19" w:rsidP="00A26C19">
                  <w:pPr>
                    <w:spacing w:line="276" w:lineRule="auto"/>
                    <w:jc w:val="both"/>
                    <w:rPr>
                      <w:b/>
                      <w:sz w:val="26"/>
                      <w:szCs w:val="26"/>
                    </w:rPr>
                  </w:pPr>
                  <w:r w:rsidRPr="009E7794">
                    <w:rPr>
                      <w:b/>
                      <w:sz w:val="26"/>
                      <w:szCs w:val="26"/>
                    </w:rPr>
                    <w:t>Sinh trưởng sơ cấp</w:t>
                  </w:r>
                </w:p>
              </w:tc>
              <w:tc>
                <w:tcPr>
                  <w:tcW w:w="2780" w:type="dxa"/>
                  <w:shd w:val="clear" w:color="auto" w:fill="auto"/>
                </w:tcPr>
                <w:p w14:paraId="143212A2" w14:textId="77777777" w:rsidR="00A26C19" w:rsidRPr="009E7794" w:rsidRDefault="00A26C19" w:rsidP="00A26C19">
                  <w:pPr>
                    <w:spacing w:line="276" w:lineRule="auto"/>
                    <w:jc w:val="both"/>
                    <w:rPr>
                      <w:b/>
                      <w:sz w:val="26"/>
                      <w:szCs w:val="26"/>
                    </w:rPr>
                  </w:pPr>
                  <w:r w:rsidRPr="009E7794">
                    <w:rPr>
                      <w:b/>
                      <w:sz w:val="26"/>
                      <w:szCs w:val="26"/>
                    </w:rPr>
                    <w:t>Sinh trưởng thứ cấp</w:t>
                  </w:r>
                </w:p>
              </w:tc>
            </w:tr>
            <w:tr w:rsidR="00A26C19" w:rsidRPr="009E7794" w14:paraId="341250E2" w14:textId="77777777" w:rsidTr="00813FD5">
              <w:trPr>
                <w:trHeight w:val="646"/>
              </w:trPr>
              <w:tc>
                <w:tcPr>
                  <w:tcW w:w="2044" w:type="dxa"/>
                  <w:shd w:val="clear" w:color="auto" w:fill="auto"/>
                </w:tcPr>
                <w:p w14:paraId="37D93E2F" w14:textId="77777777" w:rsidR="00A26C19" w:rsidRPr="009E7794" w:rsidRDefault="00A26C19" w:rsidP="00A26C19">
                  <w:pPr>
                    <w:spacing w:line="276" w:lineRule="auto"/>
                    <w:jc w:val="both"/>
                    <w:rPr>
                      <w:sz w:val="26"/>
                      <w:szCs w:val="26"/>
                    </w:rPr>
                  </w:pPr>
                  <w:r w:rsidRPr="009E7794">
                    <w:rPr>
                      <w:sz w:val="26"/>
                      <w:szCs w:val="26"/>
                    </w:rPr>
                    <w:t>Khái niệm</w:t>
                  </w:r>
                </w:p>
              </w:tc>
              <w:tc>
                <w:tcPr>
                  <w:tcW w:w="3096" w:type="dxa"/>
                  <w:shd w:val="clear" w:color="auto" w:fill="auto"/>
                </w:tcPr>
                <w:p w14:paraId="24336D76" w14:textId="77777777" w:rsidR="00A26C19" w:rsidRPr="009E7794" w:rsidRDefault="00A26C19" w:rsidP="00A26C19">
                  <w:pPr>
                    <w:spacing w:line="276" w:lineRule="auto"/>
                    <w:jc w:val="both"/>
                    <w:rPr>
                      <w:sz w:val="26"/>
                      <w:szCs w:val="26"/>
                    </w:rPr>
                  </w:pPr>
                  <w:r w:rsidRPr="009E7794">
                    <w:rPr>
                      <w:sz w:val="26"/>
                      <w:szCs w:val="26"/>
                    </w:rPr>
                    <w:t>Là sự sinh trưởng về chiều dài, chiều cao</w:t>
                  </w:r>
                </w:p>
              </w:tc>
              <w:tc>
                <w:tcPr>
                  <w:tcW w:w="2780" w:type="dxa"/>
                  <w:shd w:val="clear" w:color="auto" w:fill="auto"/>
                </w:tcPr>
                <w:p w14:paraId="63FB2048" w14:textId="77777777" w:rsidR="00A26C19" w:rsidRPr="009E7794" w:rsidRDefault="00A26C19" w:rsidP="00A26C19">
                  <w:pPr>
                    <w:spacing w:line="276" w:lineRule="auto"/>
                    <w:jc w:val="both"/>
                    <w:rPr>
                      <w:sz w:val="26"/>
                      <w:szCs w:val="26"/>
                    </w:rPr>
                  </w:pPr>
                  <w:r w:rsidRPr="009E7794">
                    <w:rPr>
                      <w:sz w:val="26"/>
                      <w:szCs w:val="26"/>
                    </w:rPr>
                    <w:t>Là sự sinh trưởng về chiều ngang</w:t>
                  </w:r>
                </w:p>
              </w:tc>
            </w:tr>
            <w:tr w:rsidR="00A26C19" w:rsidRPr="009E7794" w14:paraId="580A1E5A" w14:textId="77777777" w:rsidTr="00813FD5">
              <w:trPr>
                <w:trHeight w:val="330"/>
              </w:trPr>
              <w:tc>
                <w:tcPr>
                  <w:tcW w:w="2044" w:type="dxa"/>
                  <w:shd w:val="clear" w:color="auto" w:fill="auto"/>
                </w:tcPr>
                <w:p w14:paraId="3DB5C911" w14:textId="77777777" w:rsidR="00A26C19" w:rsidRPr="009E7794" w:rsidRDefault="00A26C19" w:rsidP="00A26C19">
                  <w:pPr>
                    <w:spacing w:line="276" w:lineRule="auto"/>
                    <w:jc w:val="both"/>
                    <w:rPr>
                      <w:sz w:val="26"/>
                      <w:szCs w:val="26"/>
                    </w:rPr>
                  </w:pPr>
                  <w:r w:rsidRPr="009E7794">
                    <w:rPr>
                      <w:sz w:val="26"/>
                      <w:szCs w:val="26"/>
                    </w:rPr>
                    <w:t>Loại thực vật</w:t>
                  </w:r>
                </w:p>
              </w:tc>
              <w:tc>
                <w:tcPr>
                  <w:tcW w:w="3096" w:type="dxa"/>
                  <w:shd w:val="clear" w:color="auto" w:fill="auto"/>
                </w:tcPr>
                <w:p w14:paraId="01EF5849" w14:textId="77777777" w:rsidR="00A26C19" w:rsidRPr="009E7794" w:rsidRDefault="00A26C19" w:rsidP="00A26C19">
                  <w:pPr>
                    <w:spacing w:line="276" w:lineRule="auto"/>
                    <w:jc w:val="both"/>
                    <w:rPr>
                      <w:sz w:val="26"/>
                      <w:szCs w:val="26"/>
                    </w:rPr>
                  </w:pPr>
                  <w:r w:rsidRPr="009E7794">
                    <w:rPr>
                      <w:sz w:val="26"/>
                      <w:szCs w:val="26"/>
                    </w:rPr>
                    <w:t>Tất cả thực vật</w:t>
                  </w:r>
                </w:p>
              </w:tc>
              <w:tc>
                <w:tcPr>
                  <w:tcW w:w="2780" w:type="dxa"/>
                  <w:shd w:val="clear" w:color="auto" w:fill="auto"/>
                </w:tcPr>
                <w:p w14:paraId="561AAA75" w14:textId="77777777" w:rsidR="00A26C19" w:rsidRPr="009E7794" w:rsidRDefault="00A26C19" w:rsidP="00A26C19">
                  <w:pPr>
                    <w:spacing w:line="276" w:lineRule="auto"/>
                    <w:jc w:val="both"/>
                    <w:rPr>
                      <w:sz w:val="26"/>
                      <w:szCs w:val="26"/>
                    </w:rPr>
                  </w:pPr>
                  <w:r w:rsidRPr="009E7794">
                    <w:rPr>
                      <w:sz w:val="26"/>
                      <w:szCs w:val="26"/>
                    </w:rPr>
                    <w:t>Thực vật 2 lá mầm</w:t>
                  </w:r>
                </w:p>
              </w:tc>
            </w:tr>
            <w:tr w:rsidR="00A26C19" w:rsidRPr="009E7794" w14:paraId="6E7C4345" w14:textId="77777777" w:rsidTr="00813FD5">
              <w:trPr>
                <w:trHeight w:val="646"/>
              </w:trPr>
              <w:tc>
                <w:tcPr>
                  <w:tcW w:w="2044" w:type="dxa"/>
                  <w:shd w:val="clear" w:color="auto" w:fill="auto"/>
                </w:tcPr>
                <w:p w14:paraId="173B36FE" w14:textId="77777777" w:rsidR="00A26C19" w:rsidRPr="009E7794" w:rsidRDefault="00A26C19" w:rsidP="00A26C19">
                  <w:pPr>
                    <w:spacing w:line="276" w:lineRule="auto"/>
                    <w:jc w:val="both"/>
                    <w:rPr>
                      <w:sz w:val="26"/>
                      <w:szCs w:val="26"/>
                    </w:rPr>
                  </w:pPr>
                  <w:r w:rsidRPr="009E7794">
                    <w:rPr>
                      <w:sz w:val="26"/>
                      <w:szCs w:val="26"/>
                    </w:rPr>
                    <w:t>Loại mô phân sinh gây ra</w:t>
                  </w:r>
                </w:p>
              </w:tc>
              <w:tc>
                <w:tcPr>
                  <w:tcW w:w="3096" w:type="dxa"/>
                  <w:shd w:val="clear" w:color="auto" w:fill="auto"/>
                </w:tcPr>
                <w:p w14:paraId="55B96F03" w14:textId="77777777" w:rsidR="00A26C19" w:rsidRPr="009E7794" w:rsidRDefault="00A26C19" w:rsidP="00A26C19">
                  <w:pPr>
                    <w:spacing w:line="276" w:lineRule="auto"/>
                    <w:jc w:val="both"/>
                    <w:rPr>
                      <w:sz w:val="26"/>
                      <w:szCs w:val="26"/>
                    </w:rPr>
                  </w:pPr>
                  <w:r w:rsidRPr="009E7794">
                    <w:rPr>
                      <w:sz w:val="26"/>
                      <w:szCs w:val="26"/>
                    </w:rPr>
                    <w:t>Mô phân sinh đỉnh và mô phân sinh lóng</w:t>
                  </w:r>
                </w:p>
              </w:tc>
              <w:tc>
                <w:tcPr>
                  <w:tcW w:w="2780" w:type="dxa"/>
                  <w:shd w:val="clear" w:color="auto" w:fill="auto"/>
                </w:tcPr>
                <w:p w14:paraId="45E49D88" w14:textId="77777777" w:rsidR="00A26C19" w:rsidRPr="009E7794" w:rsidRDefault="00A26C19" w:rsidP="00A26C19">
                  <w:pPr>
                    <w:spacing w:line="276" w:lineRule="auto"/>
                    <w:jc w:val="both"/>
                    <w:rPr>
                      <w:sz w:val="26"/>
                      <w:szCs w:val="26"/>
                    </w:rPr>
                  </w:pPr>
                  <w:r w:rsidRPr="009E7794">
                    <w:rPr>
                      <w:sz w:val="26"/>
                      <w:szCs w:val="26"/>
                    </w:rPr>
                    <w:t>Mô phân sinh bên</w:t>
                  </w:r>
                </w:p>
              </w:tc>
            </w:tr>
            <w:tr w:rsidR="00A26C19" w:rsidRPr="009E7794" w14:paraId="7AB8D939" w14:textId="77777777" w:rsidTr="00813FD5">
              <w:trPr>
                <w:trHeight w:val="315"/>
              </w:trPr>
              <w:tc>
                <w:tcPr>
                  <w:tcW w:w="2044" w:type="dxa"/>
                  <w:shd w:val="clear" w:color="auto" w:fill="auto"/>
                </w:tcPr>
                <w:p w14:paraId="302D983E" w14:textId="77777777" w:rsidR="00A26C19" w:rsidRPr="009E7794" w:rsidRDefault="00A26C19" w:rsidP="00A26C19">
                  <w:pPr>
                    <w:spacing w:line="276" w:lineRule="auto"/>
                    <w:jc w:val="both"/>
                    <w:rPr>
                      <w:sz w:val="26"/>
                      <w:szCs w:val="26"/>
                    </w:rPr>
                  </w:pPr>
                  <w:r w:rsidRPr="009E7794">
                    <w:rPr>
                      <w:sz w:val="26"/>
                      <w:szCs w:val="26"/>
                    </w:rPr>
                    <w:lastRenderedPageBreak/>
                    <w:t>Vai trò</w:t>
                  </w:r>
                </w:p>
              </w:tc>
              <w:tc>
                <w:tcPr>
                  <w:tcW w:w="3096" w:type="dxa"/>
                  <w:shd w:val="clear" w:color="auto" w:fill="auto"/>
                </w:tcPr>
                <w:p w14:paraId="603644D5" w14:textId="77777777" w:rsidR="00A26C19" w:rsidRPr="009E7794" w:rsidRDefault="00A26C19" w:rsidP="00A26C19">
                  <w:pPr>
                    <w:spacing w:line="276" w:lineRule="auto"/>
                    <w:jc w:val="both"/>
                    <w:rPr>
                      <w:sz w:val="26"/>
                      <w:szCs w:val="26"/>
                    </w:rPr>
                  </w:pPr>
                  <w:r w:rsidRPr="009E7794">
                    <w:rPr>
                      <w:sz w:val="26"/>
                      <w:szCs w:val="26"/>
                    </w:rPr>
                    <w:t>Giúp cây thân cao lên, rễ dài ra…</w:t>
                  </w:r>
                </w:p>
              </w:tc>
              <w:tc>
                <w:tcPr>
                  <w:tcW w:w="2780" w:type="dxa"/>
                  <w:shd w:val="clear" w:color="auto" w:fill="auto"/>
                </w:tcPr>
                <w:p w14:paraId="1CFB9611" w14:textId="77777777" w:rsidR="00A26C19" w:rsidRPr="009E7794" w:rsidRDefault="00A26C19" w:rsidP="00A26C19">
                  <w:pPr>
                    <w:spacing w:line="276" w:lineRule="auto"/>
                    <w:jc w:val="both"/>
                    <w:rPr>
                      <w:sz w:val="26"/>
                      <w:szCs w:val="26"/>
                    </w:rPr>
                  </w:pPr>
                  <w:r w:rsidRPr="009E7794">
                    <w:rPr>
                      <w:sz w:val="26"/>
                      <w:szCs w:val="26"/>
                    </w:rPr>
                    <w:t>Giúp cho thân cây to ra</w:t>
                  </w:r>
                </w:p>
              </w:tc>
            </w:tr>
          </w:tbl>
          <w:p w14:paraId="7C707402" w14:textId="7D4B7CD7" w:rsidR="009E7794" w:rsidRPr="009E7794" w:rsidRDefault="009E7794" w:rsidP="009E7794">
            <w:pPr>
              <w:spacing w:line="276" w:lineRule="auto"/>
              <w:jc w:val="both"/>
              <w:rPr>
                <w:b/>
                <w:bCs/>
                <w:sz w:val="26"/>
                <w:szCs w:val="26"/>
                <w:lang w:val="fr-FR"/>
              </w:rPr>
            </w:pPr>
          </w:p>
        </w:tc>
        <w:tc>
          <w:tcPr>
            <w:tcW w:w="851" w:type="dxa"/>
          </w:tcPr>
          <w:p w14:paraId="011F653F" w14:textId="77777777" w:rsidR="00AF2CEF" w:rsidRPr="009E7794" w:rsidRDefault="00AF2CEF" w:rsidP="009E7794">
            <w:pPr>
              <w:spacing w:line="276" w:lineRule="auto"/>
              <w:rPr>
                <w:sz w:val="26"/>
                <w:szCs w:val="26"/>
                <w:lang w:val="pt-BR"/>
              </w:rPr>
            </w:pPr>
          </w:p>
          <w:p w14:paraId="2C7BCEC5" w14:textId="77777777" w:rsidR="00AF2CEF" w:rsidRPr="009E7794" w:rsidRDefault="00AF2CEF" w:rsidP="009E7794">
            <w:pPr>
              <w:spacing w:line="276" w:lineRule="auto"/>
              <w:rPr>
                <w:sz w:val="26"/>
                <w:szCs w:val="26"/>
                <w:lang w:val="pt-BR"/>
              </w:rPr>
            </w:pPr>
          </w:p>
          <w:p w14:paraId="24B82DD7" w14:textId="610778D7" w:rsidR="005678E2" w:rsidRDefault="005678E2" w:rsidP="009E7794">
            <w:pPr>
              <w:spacing w:line="276" w:lineRule="auto"/>
              <w:rPr>
                <w:sz w:val="26"/>
                <w:szCs w:val="26"/>
              </w:rPr>
            </w:pPr>
          </w:p>
          <w:p w14:paraId="76B3BDF3" w14:textId="77777777" w:rsidR="008D534E" w:rsidRPr="009E7794" w:rsidRDefault="008D534E" w:rsidP="009E7794">
            <w:pPr>
              <w:spacing w:line="276" w:lineRule="auto"/>
              <w:rPr>
                <w:sz w:val="26"/>
                <w:szCs w:val="26"/>
              </w:rPr>
            </w:pPr>
          </w:p>
          <w:p w14:paraId="48C36104" w14:textId="58D10500" w:rsidR="005678E2" w:rsidRDefault="00A26C19" w:rsidP="009E7794">
            <w:pPr>
              <w:spacing w:line="276" w:lineRule="auto"/>
              <w:rPr>
                <w:sz w:val="26"/>
                <w:szCs w:val="26"/>
              </w:rPr>
            </w:pPr>
            <w:r>
              <w:rPr>
                <w:sz w:val="26"/>
                <w:szCs w:val="26"/>
              </w:rPr>
              <w:t>0.</w:t>
            </w:r>
            <w:r w:rsidR="0026522D" w:rsidRPr="009E7794">
              <w:rPr>
                <w:sz w:val="26"/>
                <w:szCs w:val="26"/>
              </w:rPr>
              <w:t>5</w:t>
            </w:r>
          </w:p>
          <w:p w14:paraId="06113764" w14:textId="6F8FA467" w:rsidR="00A26C19" w:rsidRDefault="00A26C19" w:rsidP="009E7794">
            <w:pPr>
              <w:spacing w:line="276" w:lineRule="auto"/>
              <w:rPr>
                <w:sz w:val="26"/>
                <w:szCs w:val="26"/>
              </w:rPr>
            </w:pPr>
            <w:r>
              <w:rPr>
                <w:sz w:val="26"/>
                <w:szCs w:val="26"/>
              </w:rPr>
              <w:t>0.5</w:t>
            </w:r>
          </w:p>
          <w:p w14:paraId="74A30797" w14:textId="2D671595" w:rsidR="00A26C19" w:rsidRDefault="00A26C19" w:rsidP="009E7794">
            <w:pPr>
              <w:spacing w:line="276" w:lineRule="auto"/>
              <w:rPr>
                <w:sz w:val="26"/>
                <w:szCs w:val="26"/>
              </w:rPr>
            </w:pPr>
          </w:p>
          <w:p w14:paraId="66B3B3FE" w14:textId="64793D72" w:rsidR="00A26C19" w:rsidRPr="009E7794" w:rsidRDefault="00A26C19" w:rsidP="009E7794">
            <w:pPr>
              <w:spacing w:line="276" w:lineRule="auto"/>
              <w:rPr>
                <w:sz w:val="26"/>
                <w:szCs w:val="26"/>
              </w:rPr>
            </w:pPr>
            <w:r>
              <w:rPr>
                <w:sz w:val="26"/>
                <w:szCs w:val="26"/>
              </w:rPr>
              <w:t>0.5</w:t>
            </w:r>
          </w:p>
          <w:p w14:paraId="2E546055" w14:textId="365B16C4" w:rsidR="005678E2" w:rsidRDefault="005678E2" w:rsidP="009E7794">
            <w:pPr>
              <w:spacing w:line="276" w:lineRule="auto"/>
              <w:rPr>
                <w:sz w:val="26"/>
                <w:szCs w:val="26"/>
              </w:rPr>
            </w:pPr>
          </w:p>
          <w:p w14:paraId="5F852356" w14:textId="77777777" w:rsidR="008D534E" w:rsidRPr="009E7794" w:rsidRDefault="008D534E" w:rsidP="009E7794">
            <w:pPr>
              <w:spacing w:line="276" w:lineRule="auto"/>
              <w:rPr>
                <w:sz w:val="26"/>
                <w:szCs w:val="26"/>
              </w:rPr>
            </w:pPr>
          </w:p>
          <w:p w14:paraId="76006F86" w14:textId="1A373255" w:rsidR="0026522D" w:rsidRPr="009E7794" w:rsidRDefault="0026522D" w:rsidP="009E7794">
            <w:pPr>
              <w:spacing w:line="276" w:lineRule="auto"/>
              <w:rPr>
                <w:sz w:val="26"/>
                <w:szCs w:val="26"/>
              </w:rPr>
            </w:pPr>
            <w:r w:rsidRPr="009E7794">
              <w:rPr>
                <w:sz w:val="26"/>
                <w:szCs w:val="26"/>
              </w:rPr>
              <w:t>0.5</w:t>
            </w:r>
          </w:p>
          <w:p w14:paraId="4DC7A854" w14:textId="5782B7DA" w:rsidR="009E7794" w:rsidRPr="009E7794" w:rsidRDefault="009E7794" w:rsidP="009E7794">
            <w:pPr>
              <w:spacing w:line="276" w:lineRule="auto"/>
              <w:rPr>
                <w:sz w:val="26"/>
                <w:szCs w:val="26"/>
              </w:rPr>
            </w:pPr>
          </w:p>
        </w:tc>
      </w:tr>
      <w:tr w:rsidR="00AF2CEF" w:rsidRPr="009E7794" w14:paraId="7DB21CE1" w14:textId="77777777" w:rsidTr="00BC6017">
        <w:trPr>
          <w:trHeight w:val="1817"/>
        </w:trPr>
        <w:tc>
          <w:tcPr>
            <w:tcW w:w="1362" w:type="dxa"/>
          </w:tcPr>
          <w:p w14:paraId="108D1DFE" w14:textId="77777777" w:rsidR="00AF2CEF" w:rsidRPr="009E7794" w:rsidRDefault="00AF2CEF" w:rsidP="009E7794">
            <w:pPr>
              <w:spacing w:line="276" w:lineRule="auto"/>
              <w:rPr>
                <w:sz w:val="26"/>
                <w:szCs w:val="26"/>
              </w:rPr>
            </w:pPr>
          </w:p>
          <w:p w14:paraId="10C44E40" w14:textId="77777777" w:rsidR="00AF2CEF" w:rsidRPr="009E7794" w:rsidRDefault="00AF2CEF" w:rsidP="009E7794">
            <w:pPr>
              <w:spacing w:line="276" w:lineRule="auto"/>
              <w:jc w:val="center"/>
              <w:rPr>
                <w:b/>
                <w:sz w:val="26"/>
                <w:szCs w:val="26"/>
              </w:rPr>
            </w:pPr>
            <w:r w:rsidRPr="009E7794">
              <w:rPr>
                <w:b/>
                <w:sz w:val="26"/>
                <w:szCs w:val="26"/>
              </w:rPr>
              <w:t>Câu 4</w:t>
            </w:r>
          </w:p>
          <w:p w14:paraId="55FAB0D6" w14:textId="0BC54481" w:rsidR="00AF2CEF" w:rsidRPr="009E7794" w:rsidRDefault="0026522D" w:rsidP="009E7794">
            <w:pPr>
              <w:spacing w:line="276" w:lineRule="auto"/>
              <w:jc w:val="center"/>
              <w:rPr>
                <w:i/>
                <w:sz w:val="26"/>
                <w:szCs w:val="26"/>
              </w:rPr>
            </w:pPr>
            <w:r w:rsidRPr="009E7794">
              <w:rPr>
                <w:i/>
                <w:sz w:val="26"/>
                <w:szCs w:val="26"/>
              </w:rPr>
              <w:t>(</w:t>
            </w:r>
            <w:r w:rsidR="009E7794" w:rsidRPr="009E7794">
              <w:rPr>
                <w:i/>
                <w:sz w:val="26"/>
                <w:szCs w:val="26"/>
              </w:rPr>
              <w:t>1</w:t>
            </w:r>
            <w:r w:rsidR="00AF2CEF" w:rsidRPr="009E7794">
              <w:rPr>
                <w:i/>
                <w:sz w:val="26"/>
                <w:szCs w:val="26"/>
              </w:rPr>
              <w:t>.0 điểm)</w:t>
            </w:r>
          </w:p>
        </w:tc>
        <w:tc>
          <w:tcPr>
            <w:tcW w:w="8189" w:type="dxa"/>
          </w:tcPr>
          <w:p w14:paraId="212B4D68" w14:textId="6304BA12" w:rsidR="00CE31FA" w:rsidRDefault="00CE31FA" w:rsidP="00A36865">
            <w:pPr>
              <w:contextualSpacing/>
              <w:jc w:val="both"/>
              <w:rPr>
                <w:b/>
                <w:bCs/>
                <w:i/>
                <w:sz w:val="26"/>
                <w:szCs w:val="26"/>
              </w:rPr>
            </w:pPr>
            <w:bookmarkStart w:id="3" w:name="_Hlk68168266"/>
            <w:r w:rsidRPr="00CE31FA">
              <w:rPr>
                <w:b/>
                <w:bCs/>
                <w:sz w:val="26"/>
                <w:szCs w:val="26"/>
              </w:rPr>
              <w:t xml:space="preserve">Hãy mô tả đặc điểm quá trình phát triển qua biến thái không hoàn toàn và phát triển không qua biến thái ở động vật. Lấy ít nhất 2 ví dụ cho mỗi hình thức phát triển đó. </w:t>
            </w:r>
            <w:r w:rsidRPr="00CE31FA">
              <w:rPr>
                <w:b/>
                <w:bCs/>
                <w:i/>
                <w:sz w:val="26"/>
                <w:szCs w:val="26"/>
              </w:rPr>
              <w:t>(1.0 điểm)</w:t>
            </w:r>
            <w:bookmarkEnd w:id="3"/>
          </w:p>
          <w:p w14:paraId="0210A1CB" w14:textId="017711E6" w:rsidR="00CE31FA" w:rsidRPr="00CE31FA" w:rsidRDefault="00CE31FA" w:rsidP="00CE31FA">
            <w:pPr>
              <w:pStyle w:val="ListParagraph"/>
              <w:numPr>
                <w:ilvl w:val="0"/>
                <w:numId w:val="18"/>
              </w:numPr>
              <w:contextualSpacing/>
              <w:jc w:val="both"/>
              <w:rPr>
                <w:rFonts w:ascii="Times New Roman" w:hAnsi="Times New Roman" w:cs="Times New Roman"/>
                <w:bCs/>
                <w:i/>
                <w:sz w:val="26"/>
                <w:szCs w:val="26"/>
              </w:rPr>
            </w:pPr>
            <w:r w:rsidRPr="00CE31FA">
              <w:rPr>
                <w:rFonts w:ascii="Times New Roman" w:hAnsi="Times New Roman" w:cs="Times New Roman"/>
                <w:bCs/>
                <w:iCs/>
                <w:sz w:val="26"/>
                <w:szCs w:val="26"/>
              </w:rPr>
              <w:t>Phát triển không qua biến thái:</w:t>
            </w:r>
          </w:p>
          <w:p w14:paraId="531BA25D" w14:textId="77777777" w:rsidR="00CE31FA" w:rsidRPr="00CE31FA" w:rsidRDefault="00CE31FA" w:rsidP="00CE31FA">
            <w:pPr>
              <w:pStyle w:val="ListParagraph"/>
              <w:numPr>
                <w:ilvl w:val="0"/>
                <w:numId w:val="17"/>
              </w:numPr>
              <w:contextualSpacing/>
              <w:jc w:val="both"/>
              <w:rPr>
                <w:rFonts w:ascii="Times New Roman" w:hAnsi="Times New Roman" w:cs="Times New Roman"/>
                <w:bCs/>
                <w:i/>
                <w:sz w:val="26"/>
                <w:szCs w:val="26"/>
              </w:rPr>
            </w:pPr>
            <w:r w:rsidRPr="00CE31FA">
              <w:rPr>
                <w:rFonts w:ascii="Times New Roman" w:hAnsi="Times New Roman" w:cs="Times New Roman"/>
                <w:sz w:val="26"/>
                <w:szCs w:val="26"/>
              </w:rPr>
              <w:t>là kiểu phát triển mà con non có các đặc điểm hình thái, cấu tạo và sinh lí tương tự con trưởng thành</w:t>
            </w:r>
          </w:p>
          <w:p w14:paraId="6630BDC6" w14:textId="77777777" w:rsidR="00CE31FA" w:rsidRPr="00CE31FA" w:rsidRDefault="00CE31FA" w:rsidP="00CE31FA">
            <w:pPr>
              <w:pStyle w:val="ListParagraph"/>
              <w:numPr>
                <w:ilvl w:val="0"/>
                <w:numId w:val="17"/>
              </w:numPr>
              <w:contextualSpacing/>
              <w:jc w:val="both"/>
              <w:rPr>
                <w:rFonts w:ascii="Times New Roman" w:hAnsi="Times New Roman" w:cs="Times New Roman"/>
                <w:bCs/>
                <w:i/>
                <w:sz w:val="26"/>
                <w:szCs w:val="26"/>
              </w:rPr>
            </w:pPr>
            <w:r w:rsidRPr="00CE31FA">
              <w:rPr>
                <w:rFonts w:ascii="Times New Roman" w:hAnsi="Times New Roman" w:cs="Times New Roman"/>
                <w:sz w:val="26"/>
                <w:szCs w:val="26"/>
              </w:rPr>
              <w:t xml:space="preserve">vd: </w:t>
            </w:r>
          </w:p>
          <w:p w14:paraId="68087AD6" w14:textId="77777777" w:rsidR="00CE31FA" w:rsidRPr="00CE31FA" w:rsidRDefault="00CE31FA" w:rsidP="00CE31FA">
            <w:pPr>
              <w:pStyle w:val="ListParagraph"/>
              <w:numPr>
                <w:ilvl w:val="0"/>
                <w:numId w:val="18"/>
              </w:numPr>
              <w:contextualSpacing/>
              <w:jc w:val="both"/>
              <w:rPr>
                <w:rFonts w:ascii="Times New Roman" w:hAnsi="Times New Roman" w:cs="Times New Roman"/>
                <w:bCs/>
                <w:i/>
                <w:sz w:val="26"/>
                <w:szCs w:val="26"/>
              </w:rPr>
            </w:pPr>
            <w:r w:rsidRPr="00CE31FA">
              <w:rPr>
                <w:rFonts w:ascii="Times New Roman" w:hAnsi="Times New Roman" w:cs="Times New Roman"/>
                <w:bCs/>
                <w:iCs/>
                <w:sz w:val="26"/>
                <w:szCs w:val="26"/>
              </w:rPr>
              <w:t xml:space="preserve">Phát triển qua biến thái không hoàn toàn: </w:t>
            </w:r>
          </w:p>
          <w:p w14:paraId="1B2E210F" w14:textId="1519F40D" w:rsidR="00CE31FA" w:rsidRPr="00CE31FA" w:rsidRDefault="00CE31FA" w:rsidP="00CE31FA">
            <w:pPr>
              <w:pStyle w:val="ListParagraph"/>
              <w:numPr>
                <w:ilvl w:val="0"/>
                <w:numId w:val="15"/>
              </w:numPr>
              <w:contextualSpacing/>
              <w:jc w:val="both"/>
              <w:rPr>
                <w:rFonts w:ascii="Times New Roman" w:hAnsi="Times New Roman" w:cs="Times New Roman"/>
                <w:bCs/>
                <w:i/>
                <w:sz w:val="26"/>
                <w:szCs w:val="26"/>
              </w:rPr>
            </w:pPr>
            <w:r w:rsidRPr="00CE31FA">
              <w:rPr>
                <w:rFonts w:ascii="Times New Roman" w:hAnsi="Times New Roman" w:cs="Times New Roman"/>
                <w:sz w:val="26"/>
                <w:szCs w:val="26"/>
              </w:rPr>
              <w:t>là kiểu PT mà ấu trùngPT chưa hoàn thiện, trải qua nhiều lần lột xác ấu trùng biến đổi thành con trưởng thành</w:t>
            </w:r>
          </w:p>
          <w:p w14:paraId="7403F9DB" w14:textId="252E3E56" w:rsidR="009E7794" w:rsidRPr="00CE31FA" w:rsidRDefault="00CE31FA" w:rsidP="00CE31FA">
            <w:pPr>
              <w:pStyle w:val="ListParagraph"/>
              <w:numPr>
                <w:ilvl w:val="0"/>
                <w:numId w:val="15"/>
              </w:numPr>
              <w:contextualSpacing/>
              <w:jc w:val="both"/>
              <w:rPr>
                <w:rFonts w:ascii="Times New Roman" w:hAnsi="Times New Roman" w:cs="Times New Roman"/>
                <w:bCs/>
                <w:i/>
                <w:sz w:val="26"/>
                <w:szCs w:val="26"/>
              </w:rPr>
            </w:pPr>
            <w:r w:rsidRPr="00CE31FA">
              <w:rPr>
                <w:rFonts w:ascii="Times New Roman" w:hAnsi="Times New Roman" w:cs="Times New Roman"/>
                <w:sz w:val="26"/>
                <w:szCs w:val="26"/>
              </w:rPr>
              <w:t>vd:</w:t>
            </w:r>
          </w:p>
        </w:tc>
        <w:tc>
          <w:tcPr>
            <w:tcW w:w="851" w:type="dxa"/>
          </w:tcPr>
          <w:p w14:paraId="57954530" w14:textId="77777777" w:rsidR="00AF2CEF" w:rsidRPr="009E7794" w:rsidRDefault="00AF2CEF" w:rsidP="009E7794">
            <w:pPr>
              <w:spacing w:line="276" w:lineRule="auto"/>
              <w:rPr>
                <w:sz w:val="26"/>
                <w:szCs w:val="26"/>
              </w:rPr>
            </w:pPr>
          </w:p>
          <w:p w14:paraId="6F882C51" w14:textId="36182D63" w:rsidR="0093077A" w:rsidRDefault="0093077A" w:rsidP="009E7794">
            <w:pPr>
              <w:spacing w:line="276" w:lineRule="auto"/>
              <w:rPr>
                <w:sz w:val="26"/>
                <w:szCs w:val="26"/>
              </w:rPr>
            </w:pPr>
          </w:p>
          <w:p w14:paraId="58920E59" w14:textId="763D4EEF" w:rsidR="00CE31FA" w:rsidRDefault="00CE31FA" w:rsidP="009E7794">
            <w:pPr>
              <w:spacing w:line="276" w:lineRule="auto"/>
              <w:rPr>
                <w:sz w:val="26"/>
                <w:szCs w:val="26"/>
              </w:rPr>
            </w:pPr>
          </w:p>
          <w:p w14:paraId="290A2887" w14:textId="77777777" w:rsidR="00CE31FA" w:rsidRPr="009E7794" w:rsidRDefault="00CE31FA" w:rsidP="009E7794">
            <w:pPr>
              <w:spacing w:line="276" w:lineRule="auto"/>
              <w:rPr>
                <w:sz w:val="26"/>
                <w:szCs w:val="26"/>
              </w:rPr>
            </w:pPr>
          </w:p>
          <w:p w14:paraId="5B3FD78E" w14:textId="7AD41AE1" w:rsidR="0093077A" w:rsidRPr="009E7794" w:rsidRDefault="00AF2CEF" w:rsidP="009E7794">
            <w:pPr>
              <w:spacing w:line="276" w:lineRule="auto"/>
              <w:rPr>
                <w:sz w:val="26"/>
                <w:szCs w:val="26"/>
              </w:rPr>
            </w:pPr>
            <w:r w:rsidRPr="009E7794">
              <w:rPr>
                <w:sz w:val="26"/>
                <w:szCs w:val="26"/>
              </w:rPr>
              <w:t>0.</w:t>
            </w:r>
            <w:r w:rsidR="00CE31FA">
              <w:rPr>
                <w:sz w:val="26"/>
                <w:szCs w:val="26"/>
              </w:rPr>
              <w:t>2</w:t>
            </w:r>
            <w:r w:rsidR="0093077A" w:rsidRPr="009E7794">
              <w:rPr>
                <w:sz w:val="26"/>
                <w:szCs w:val="26"/>
              </w:rPr>
              <w:t>5</w:t>
            </w:r>
          </w:p>
          <w:p w14:paraId="5525DFA9" w14:textId="351E594E" w:rsidR="0093077A" w:rsidRPr="009E7794" w:rsidRDefault="0026522D" w:rsidP="009E7794">
            <w:pPr>
              <w:spacing w:line="276" w:lineRule="auto"/>
              <w:rPr>
                <w:sz w:val="26"/>
                <w:szCs w:val="26"/>
              </w:rPr>
            </w:pPr>
            <w:r w:rsidRPr="009E7794">
              <w:rPr>
                <w:sz w:val="26"/>
                <w:szCs w:val="26"/>
              </w:rPr>
              <w:t>0.</w:t>
            </w:r>
            <w:r w:rsidR="009E7794" w:rsidRPr="009E7794">
              <w:rPr>
                <w:sz w:val="26"/>
                <w:szCs w:val="26"/>
              </w:rPr>
              <w:t>25</w:t>
            </w:r>
          </w:p>
          <w:p w14:paraId="6C59820D" w14:textId="77777777" w:rsidR="00CE31FA" w:rsidRDefault="00CE31FA" w:rsidP="009E7794">
            <w:pPr>
              <w:spacing w:line="276" w:lineRule="auto"/>
              <w:rPr>
                <w:sz w:val="26"/>
                <w:szCs w:val="26"/>
              </w:rPr>
            </w:pPr>
          </w:p>
          <w:p w14:paraId="4B8F2012" w14:textId="77777777" w:rsidR="00CE31FA" w:rsidRDefault="00CE31FA" w:rsidP="009E7794">
            <w:pPr>
              <w:spacing w:line="276" w:lineRule="auto"/>
              <w:rPr>
                <w:sz w:val="26"/>
                <w:szCs w:val="26"/>
              </w:rPr>
            </w:pPr>
          </w:p>
          <w:p w14:paraId="71BCB013" w14:textId="219BA6BC" w:rsidR="00CE31FA" w:rsidRDefault="0026522D" w:rsidP="009E7794">
            <w:pPr>
              <w:spacing w:line="276" w:lineRule="auto"/>
              <w:rPr>
                <w:sz w:val="26"/>
                <w:szCs w:val="26"/>
              </w:rPr>
            </w:pPr>
            <w:r w:rsidRPr="009E7794">
              <w:rPr>
                <w:sz w:val="26"/>
                <w:szCs w:val="26"/>
              </w:rPr>
              <w:t>0.25</w:t>
            </w:r>
          </w:p>
          <w:p w14:paraId="7451B5A3" w14:textId="72A0E5C5" w:rsidR="00CE31FA" w:rsidRPr="009E7794" w:rsidRDefault="00CE31FA" w:rsidP="009E7794">
            <w:pPr>
              <w:spacing w:line="276" w:lineRule="auto"/>
              <w:rPr>
                <w:sz w:val="26"/>
                <w:szCs w:val="26"/>
              </w:rPr>
            </w:pPr>
            <w:r>
              <w:rPr>
                <w:sz w:val="26"/>
                <w:szCs w:val="26"/>
              </w:rPr>
              <w:t>0.25</w:t>
            </w:r>
          </w:p>
        </w:tc>
      </w:tr>
      <w:tr w:rsidR="00D73F8F" w:rsidRPr="009E7794" w14:paraId="756B0557" w14:textId="77777777" w:rsidTr="00BC6017">
        <w:trPr>
          <w:trHeight w:val="1817"/>
        </w:trPr>
        <w:tc>
          <w:tcPr>
            <w:tcW w:w="1362" w:type="dxa"/>
          </w:tcPr>
          <w:p w14:paraId="350AEEE2" w14:textId="77777777" w:rsidR="00D73F8F" w:rsidRPr="009E7794" w:rsidRDefault="00D73F8F" w:rsidP="009E7794">
            <w:pPr>
              <w:spacing w:line="276" w:lineRule="auto"/>
              <w:jc w:val="center"/>
              <w:rPr>
                <w:sz w:val="26"/>
                <w:szCs w:val="26"/>
              </w:rPr>
            </w:pPr>
          </w:p>
          <w:p w14:paraId="7F7B136A" w14:textId="77777777" w:rsidR="00D73F8F" w:rsidRPr="009E7794" w:rsidRDefault="00D73F8F" w:rsidP="009E7794">
            <w:pPr>
              <w:spacing w:line="276" w:lineRule="auto"/>
              <w:jc w:val="center"/>
              <w:rPr>
                <w:sz w:val="26"/>
                <w:szCs w:val="26"/>
              </w:rPr>
            </w:pPr>
          </w:p>
          <w:p w14:paraId="2FA4B601" w14:textId="77777777" w:rsidR="00D73F8F" w:rsidRPr="009E7794" w:rsidRDefault="00D73F8F" w:rsidP="009E7794">
            <w:pPr>
              <w:spacing w:line="276" w:lineRule="auto"/>
              <w:jc w:val="center"/>
              <w:rPr>
                <w:sz w:val="26"/>
                <w:szCs w:val="26"/>
              </w:rPr>
            </w:pPr>
          </w:p>
          <w:p w14:paraId="5CE71ECD" w14:textId="77777777" w:rsidR="00D73F8F" w:rsidRPr="009E7794" w:rsidRDefault="00D73F8F" w:rsidP="009E7794">
            <w:pPr>
              <w:spacing w:line="276" w:lineRule="auto"/>
              <w:jc w:val="center"/>
              <w:rPr>
                <w:sz w:val="26"/>
                <w:szCs w:val="26"/>
              </w:rPr>
            </w:pPr>
          </w:p>
          <w:p w14:paraId="29958188" w14:textId="77777777" w:rsidR="00D73F8F" w:rsidRPr="009E7794" w:rsidRDefault="00D73F8F" w:rsidP="009E7794">
            <w:pPr>
              <w:spacing w:line="276" w:lineRule="auto"/>
              <w:jc w:val="center"/>
              <w:rPr>
                <w:sz w:val="26"/>
                <w:szCs w:val="26"/>
              </w:rPr>
            </w:pPr>
          </w:p>
          <w:p w14:paraId="6796F6D3" w14:textId="77777777" w:rsidR="00D73F8F" w:rsidRPr="009E7794" w:rsidRDefault="00D73F8F" w:rsidP="009E7794">
            <w:pPr>
              <w:spacing w:line="276" w:lineRule="auto"/>
              <w:jc w:val="center"/>
              <w:rPr>
                <w:b/>
                <w:sz w:val="26"/>
                <w:szCs w:val="26"/>
              </w:rPr>
            </w:pPr>
            <w:r w:rsidRPr="009E7794">
              <w:rPr>
                <w:b/>
                <w:sz w:val="26"/>
                <w:szCs w:val="26"/>
              </w:rPr>
              <w:t>Câu 5</w:t>
            </w:r>
          </w:p>
          <w:p w14:paraId="2587F43D" w14:textId="5D3B013B" w:rsidR="00D73F8F" w:rsidRPr="009E7794" w:rsidRDefault="00D73F8F" w:rsidP="009E7794">
            <w:pPr>
              <w:spacing w:line="276" w:lineRule="auto"/>
              <w:jc w:val="center"/>
              <w:rPr>
                <w:i/>
                <w:sz w:val="26"/>
                <w:szCs w:val="26"/>
              </w:rPr>
            </w:pPr>
            <w:r w:rsidRPr="009E7794">
              <w:rPr>
                <w:i/>
                <w:sz w:val="26"/>
                <w:szCs w:val="26"/>
              </w:rPr>
              <w:t>(</w:t>
            </w:r>
            <w:r w:rsidR="009E7794" w:rsidRPr="009E7794">
              <w:rPr>
                <w:i/>
                <w:sz w:val="26"/>
                <w:szCs w:val="26"/>
              </w:rPr>
              <w:t>2</w:t>
            </w:r>
            <w:r w:rsidRPr="009E7794">
              <w:rPr>
                <w:i/>
                <w:sz w:val="26"/>
                <w:szCs w:val="26"/>
              </w:rPr>
              <w:t>.</w:t>
            </w:r>
            <w:r w:rsidR="0069598C" w:rsidRPr="009E7794">
              <w:rPr>
                <w:i/>
                <w:sz w:val="26"/>
                <w:szCs w:val="26"/>
              </w:rPr>
              <w:t>0</w:t>
            </w:r>
            <w:r w:rsidRPr="009E7794">
              <w:rPr>
                <w:i/>
                <w:sz w:val="26"/>
                <w:szCs w:val="26"/>
              </w:rPr>
              <w:t xml:space="preserve"> điểm)</w:t>
            </w:r>
          </w:p>
        </w:tc>
        <w:tc>
          <w:tcPr>
            <w:tcW w:w="8189" w:type="dxa"/>
          </w:tcPr>
          <w:p w14:paraId="5F6A471F" w14:textId="77777777" w:rsidR="009E7794" w:rsidRPr="009E7794" w:rsidRDefault="009E7794" w:rsidP="009E7794">
            <w:pPr>
              <w:spacing w:line="276" w:lineRule="auto"/>
              <w:jc w:val="both"/>
              <w:rPr>
                <w:b/>
                <w:bCs/>
                <w:noProof w:val="0"/>
                <w:sz w:val="26"/>
                <w:szCs w:val="26"/>
                <w:lang w:val="vi-VN"/>
              </w:rPr>
            </w:pPr>
            <w:r w:rsidRPr="009E7794">
              <w:rPr>
                <w:b/>
                <w:bCs/>
                <w:sz w:val="26"/>
                <w:szCs w:val="26"/>
                <w:lang w:val="vi-VN"/>
              </w:rPr>
              <w:t>Bộc lộ tài năng từ bé, nhưng không may mắn như bạn bè cùng trang lứa khác, Lionel Messi bị rối loạn ho</w:t>
            </w:r>
            <w:r w:rsidRPr="009E7794">
              <w:rPr>
                <w:b/>
                <w:bCs/>
                <w:sz w:val="26"/>
                <w:szCs w:val="26"/>
              </w:rPr>
              <w:t>oc</w:t>
            </w:r>
            <w:r w:rsidRPr="009E7794">
              <w:rPr>
                <w:b/>
                <w:bCs/>
                <w:sz w:val="26"/>
                <w:szCs w:val="26"/>
                <w:lang w:val="vi-VN"/>
              </w:rPr>
              <w:t>mon khiến chiều cao kém phát triển từ khi còn nhỏ. Vị cầu thủ nổi tiếng thế giới này từng phải tiêm ho</w:t>
            </w:r>
            <w:r w:rsidRPr="009E7794">
              <w:rPr>
                <w:b/>
                <w:bCs/>
                <w:sz w:val="26"/>
                <w:szCs w:val="26"/>
              </w:rPr>
              <w:t>oc</w:t>
            </w:r>
            <w:r w:rsidRPr="009E7794">
              <w:rPr>
                <w:b/>
                <w:bCs/>
                <w:sz w:val="26"/>
                <w:szCs w:val="26"/>
                <w:lang w:val="vi-VN"/>
              </w:rPr>
              <w:t>mon với liều lượng 1 ngày 1 mũi từ năm 9 tuổi. Sau 1 năm “làm bạn” với những mũi tiêm, chiều cao của Messi đạt 1,32m thì gia đình anh gặp vấn đề về kinh tế. Lúc này, chính câu lạc bộ Barcelona đã đứng ra tài trợ cho cầu thủ tiếp tục tiêm ho</w:t>
            </w:r>
            <w:r w:rsidRPr="009E7794">
              <w:rPr>
                <w:b/>
                <w:bCs/>
                <w:sz w:val="26"/>
                <w:szCs w:val="26"/>
              </w:rPr>
              <w:t>oc</w:t>
            </w:r>
            <w:r w:rsidRPr="009E7794">
              <w:rPr>
                <w:b/>
                <w:bCs/>
                <w:sz w:val="26"/>
                <w:szCs w:val="26"/>
                <w:lang w:val="vi-VN"/>
              </w:rPr>
              <w:t>mon chữa bệnh và kết quả đã giúp cầu thủ nổi tiếng thế giới với chiều cao 1,69m như hiện nay.</w:t>
            </w:r>
          </w:p>
          <w:p w14:paraId="0B374AC7" w14:textId="77777777" w:rsidR="009E7794" w:rsidRPr="009E7794" w:rsidRDefault="009E7794" w:rsidP="009E7794">
            <w:pPr>
              <w:spacing w:line="276" w:lineRule="auto"/>
              <w:jc w:val="both"/>
              <w:rPr>
                <w:b/>
                <w:bCs/>
                <w:sz w:val="26"/>
                <w:szCs w:val="26"/>
              </w:rPr>
            </w:pPr>
            <w:r w:rsidRPr="009E7794">
              <w:rPr>
                <w:b/>
                <w:bCs/>
                <w:sz w:val="26"/>
                <w:szCs w:val="26"/>
                <w:lang w:val="vi-VN"/>
              </w:rPr>
              <w:t xml:space="preserve">a. </w:t>
            </w:r>
            <w:r w:rsidRPr="009E7794">
              <w:rPr>
                <w:b/>
                <w:bCs/>
                <w:sz w:val="26"/>
                <w:szCs w:val="26"/>
              </w:rPr>
              <w:t>H</w:t>
            </w:r>
            <w:r w:rsidRPr="009E7794">
              <w:rPr>
                <w:b/>
                <w:bCs/>
                <w:sz w:val="26"/>
                <w:szCs w:val="26"/>
                <w:lang w:val="vi-VN"/>
              </w:rPr>
              <w:t>o</w:t>
            </w:r>
            <w:r w:rsidRPr="009E7794">
              <w:rPr>
                <w:b/>
                <w:bCs/>
                <w:sz w:val="26"/>
                <w:szCs w:val="26"/>
              </w:rPr>
              <w:t>oc</w:t>
            </w:r>
            <w:r w:rsidRPr="009E7794">
              <w:rPr>
                <w:b/>
                <w:bCs/>
                <w:sz w:val="26"/>
                <w:szCs w:val="26"/>
                <w:lang w:val="vi-VN"/>
              </w:rPr>
              <w:t>mon đó là gì? Trình bày tác động sinh lí của ho</w:t>
            </w:r>
            <w:r w:rsidRPr="009E7794">
              <w:rPr>
                <w:b/>
                <w:bCs/>
                <w:sz w:val="26"/>
                <w:szCs w:val="26"/>
              </w:rPr>
              <w:t>oc</w:t>
            </w:r>
            <w:r w:rsidRPr="009E7794">
              <w:rPr>
                <w:b/>
                <w:bCs/>
                <w:sz w:val="26"/>
                <w:szCs w:val="26"/>
                <w:lang w:val="vi-VN"/>
              </w:rPr>
              <w:t>mon đối với cơ thể.</w:t>
            </w:r>
            <w:r w:rsidRPr="009E7794">
              <w:rPr>
                <w:b/>
                <w:bCs/>
                <w:sz w:val="26"/>
                <w:szCs w:val="26"/>
              </w:rPr>
              <w:t xml:space="preserve"> </w:t>
            </w:r>
            <w:r w:rsidRPr="009E7794">
              <w:rPr>
                <w:b/>
                <w:bCs/>
                <w:i/>
                <w:sz w:val="26"/>
                <w:szCs w:val="26"/>
                <w:lang w:val="pt-BR"/>
              </w:rPr>
              <w:t>(1.0 điểm)</w:t>
            </w:r>
          </w:p>
          <w:p w14:paraId="633C77F4" w14:textId="21D2A64E" w:rsidR="009E7794" w:rsidRPr="009E7794" w:rsidRDefault="009E7794" w:rsidP="009E7794">
            <w:pPr>
              <w:spacing w:line="276" w:lineRule="auto"/>
              <w:jc w:val="both"/>
              <w:rPr>
                <w:b/>
                <w:bCs/>
                <w:i/>
                <w:sz w:val="26"/>
                <w:szCs w:val="26"/>
                <w:lang w:val="pt-BR"/>
              </w:rPr>
            </w:pPr>
            <w:r w:rsidRPr="009E7794">
              <w:rPr>
                <w:b/>
                <w:bCs/>
                <w:sz w:val="26"/>
                <w:szCs w:val="26"/>
                <w:lang w:val="vi-VN"/>
              </w:rPr>
              <w:t>b. Nếu tiêm ho</w:t>
            </w:r>
            <w:r w:rsidRPr="009E7794">
              <w:rPr>
                <w:b/>
                <w:bCs/>
                <w:sz w:val="26"/>
                <w:szCs w:val="26"/>
              </w:rPr>
              <w:t>oc</w:t>
            </w:r>
            <w:r w:rsidRPr="009E7794">
              <w:rPr>
                <w:b/>
                <w:bCs/>
                <w:sz w:val="26"/>
                <w:szCs w:val="26"/>
                <w:lang w:val="vi-VN"/>
              </w:rPr>
              <w:t>mon này ở độ tuổi trưởng thành thì hiệu quả như thế nào?</w:t>
            </w:r>
            <w:r w:rsidRPr="009E7794">
              <w:rPr>
                <w:b/>
                <w:bCs/>
                <w:sz w:val="26"/>
                <w:szCs w:val="26"/>
              </w:rPr>
              <w:t xml:space="preserve"> </w:t>
            </w:r>
            <w:r w:rsidRPr="009E7794">
              <w:rPr>
                <w:b/>
                <w:bCs/>
                <w:i/>
                <w:sz w:val="26"/>
                <w:szCs w:val="26"/>
                <w:lang w:val="pt-BR"/>
              </w:rPr>
              <w:t>(1.0 điểm)</w:t>
            </w:r>
          </w:p>
          <w:p w14:paraId="5EFBFAA1" w14:textId="77777777" w:rsidR="009E7794" w:rsidRPr="009E7794" w:rsidRDefault="009E7794" w:rsidP="009E7794">
            <w:pPr>
              <w:spacing w:line="276" w:lineRule="auto"/>
              <w:jc w:val="both"/>
              <w:rPr>
                <w:bCs/>
                <w:sz w:val="26"/>
                <w:szCs w:val="26"/>
              </w:rPr>
            </w:pPr>
            <w:r w:rsidRPr="009E7794">
              <w:rPr>
                <w:bCs/>
                <w:sz w:val="26"/>
                <w:szCs w:val="26"/>
              </w:rPr>
              <w:t xml:space="preserve">a. </w:t>
            </w:r>
          </w:p>
          <w:p w14:paraId="03CADD0A" w14:textId="77777777" w:rsidR="009E7794" w:rsidRPr="009E7794" w:rsidRDefault="009E7794" w:rsidP="009E7794">
            <w:pPr>
              <w:spacing w:line="276" w:lineRule="auto"/>
              <w:jc w:val="both"/>
              <w:rPr>
                <w:bCs/>
                <w:sz w:val="26"/>
                <w:szCs w:val="26"/>
              </w:rPr>
            </w:pPr>
            <w:r w:rsidRPr="009E7794">
              <w:rPr>
                <w:bCs/>
                <w:sz w:val="26"/>
                <w:szCs w:val="26"/>
              </w:rPr>
              <w:t>- Đó là HM sinh trưởng</w:t>
            </w:r>
          </w:p>
          <w:p w14:paraId="188E875A" w14:textId="77777777" w:rsidR="009E7794" w:rsidRPr="009E7794" w:rsidRDefault="009E7794" w:rsidP="009E7794">
            <w:pPr>
              <w:spacing w:line="276" w:lineRule="auto"/>
              <w:jc w:val="both"/>
              <w:rPr>
                <w:sz w:val="26"/>
                <w:szCs w:val="26"/>
                <w:lang w:val="vi-VN"/>
              </w:rPr>
            </w:pPr>
            <w:r w:rsidRPr="009E7794">
              <w:rPr>
                <w:bCs/>
                <w:sz w:val="26"/>
                <w:szCs w:val="26"/>
              </w:rPr>
              <w:t xml:space="preserve">- </w:t>
            </w:r>
            <w:r w:rsidRPr="009E7794">
              <w:rPr>
                <w:sz w:val="26"/>
                <w:szCs w:val="26"/>
                <w:lang w:val="vi-VN"/>
              </w:rPr>
              <w:t>Tác động sinh lí của</w:t>
            </w:r>
            <w:r w:rsidRPr="009E7794">
              <w:rPr>
                <w:sz w:val="26"/>
                <w:szCs w:val="26"/>
              </w:rPr>
              <w:t xml:space="preserve"> HM sinh trưởng đối với cơ thể</w:t>
            </w:r>
            <w:r w:rsidRPr="009E7794">
              <w:rPr>
                <w:sz w:val="26"/>
                <w:szCs w:val="26"/>
                <w:lang w:val="vi-VN"/>
              </w:rPr>
              <w:t>:</w:t>
            </w:r>
          </w:p>
          <w:p w14:paraId="2EEB3C72" w14:textId="77777777" w:rsidR="009E7794" w:rsidRPr="009E7794" w:rsidRDefault="009E7794" w:rsidP="009E7794">
            <w:pPr>
              <w:spacing w:line="276" w:lineRule="auto"/>
              <w:jc w:val="both"/>
              <w:rPr>
                <w:sz w:val="26"/>
                <w:szCs w:val="26"/>
                <w:lang w:val="vi-VN"/>
              </w:rPr>
            </w:pPr>
            <w:r w:rsidRPr="009E7794">
              <w:rPr>
                <w:sz w:val="26"/>
                <w:szCs w:val="26"/>
              </w:rPr>
              <w:t xml:space="preserve">           </w:t>
            </w:r>
            <w:r w:rsidRPr="009E7794">
              <w:rPr>
                <w:sz w:val="26"/>
                <w:szCs w:val="26"/>
                <w:lang w:val="vi-VN"/>
              </w:rPr>
              <w:t>+ Kích thích phân chia tế bào và tăng kích thước tế bào thông qua tổng hợp protein.</w:t>
            </w:r>
          </w:p>
          <w:p w14:paraId="117AB676" w14:textId="77777777" w:rsidR="009E7794" w:rsidRPr="009E7794" w:rsidRDefault="009E7794" w:rsidP="009E7794">
            <w:pPr>
              <w:spacing w:line="276" w:lineRule="auto"/>
              <w:jc w:val="both"/>
              <w:rPr>
                <w:sz w:val="26"/>
                <w:szCs w:val="26"/>
                <w:lang w:val="vi-VN"/>
              </w:rPr>
            </w:pPr>
            <w:r w:rsidRPr="009E7794">
              <w:rPr>
                <w:sz w:val="26"/>
                <w:szCs w:val="26"/>
              </w:rPr>
              <w:t xml:space="preserve">           </w:t>
            </w:r>
            <w:r w:rsidRPr="009E7794">
              <w:rPr>
                <w:sz w:val="26"/>
                <w:szCs w:val="26"/>
                <w:lang w:val="vi-VN"/>
              </w:rPr>
              <w:t>+ Kích thích phát triển xương (xương dài ra và to lên).</w:t>
            </w:r>
          </w:p>
          <w:p w14:paraId="4976875B" w14:textId="77777777" w:rsidR="009E7794" w:rsidRPr="009E7794" w:rsidRDefault="009E7794" w:rsidP="009E7794">
            <w:pPr>
              <w:spacing w:line="276" w:lineRule="auto"/>
              <w:jc w:val="both"/>
              <w:rPr>
                <w:sz w:val="26"/>
                <w:szCs w:val="26"/>
                <w:lang w:val="vi-VN"/>
              </w:rPr>
            </w:pPr>
            <w:r w:rsidRPr="009E7794">
              <w:rPr>
                <w:sz w:val="26"/>
                <w:szCs w:val="26"/>
                <w:lang w:val="vi-VN"/>
              </w:rPr>
              <w:t>b. Nếu tiêm hormone ở giai đoạn trưởng thành sẽ không có hiệu quả</w:t>
            </w:r>
          </w:p>
          <w:p w14:paraId="2942CFEF" w14:textId="717FA8AA" w:rsidR="009E7794" w:rsidRPr="009E7794" w:rsidRDefault="009E7794" w:rsidP="009E7794">
            <w:pPr>
              <w:spacing w:line="276" w:lineRule="auto"/>
              <w:jc w:val="both"/>
              <w:rPr>
                <w:sz w:val="26"/>
                <w:szCs w:val="26"/>
                <w:lang w:val="vi-VN"/>
              </w:rPr>
            </w:pPr>
            <w:r w:rsidRPr="009E7794">
              <w:rPr>
                <w:sz w:val="26"/>
                <w:szCs w:val="26"/>
                <w:lang w:val="vi-VN"/>
              </w:rPr>
              <w:t>có thể dẫn đến bị to đầu xương chi.</w:t>
            </w:r>
          </w:p>
          <w:p w14:paraId="4868A54B" w14:textId="77777777" w:rsidR="00D73F8F" w:rsidRPr="009E7794" w:rsidRDefault="00D73F8F" w:rsidP="009E7794">
            <w:pPr>
              <w:tabs>
                <w:tab w:val="left" w:pos="6720"/>
              </w:tabs>
              <w:spacing w:line="276" w:lineRule="auto"/>
              <w:jc w:val="both"/>
              <w:rPr>
                <w:b/>
                <w:sz w:val="26"/>
                <w:szCs w:val="26"/>
                <w:u w:val="single"/>
              </w:rPr>
            </w:pPr>
          </w:p>
        </w:tc>
        <w:tc>
          <w:tcPr>
            <w:tcW w:w="851" w:type="dxa"/>
          </w:tcPr>
          <w:p w14:paraId="719A03C6" w14:textId="77777777" w:rsidR="00D73F8F" w:rsidRPr="009E7794" w:rsidRDefault="00D73F8F" w:rsidP="009E7794">
            <w:pPr>
              <w:spacing w:line="276" w:lineRule="auto"/>
              <w:rPr>
                <w:sz w:val="26"/>
                <w:szCs w:val="26"/>
              </w:rPr>
            </w:pPr>
          </w:p>
          <w:p w14:paraId="3C8FBD10" w14:textId="77777777" w:rsidR="00D73F8F" w:rsidRPr="009E7794" w:rsidRDefault="00D73F8F" w:rsidP="009E7794">
            <w:pPr>
              <w:spacing w:line="276" w:lineRule="auto"/>
              <w:rPr>
                <w:sz w:val="26"/>
                <w:szCs w:val="26"/>
              </w:rPr>
            </w:pPr>
          </w:p>
          <w:p w14:paraId="2A78BFE2" w14:textId="1F5C9EE5" w:rsidR="00BC6017" w:rsidRPr="009E7794" w:rsidRDefault="00BC6017" w:rsidP="009E7794">
            <w:pPr>
              <w:spacing w:line="276" w:lineRule="auto"/>
              <w:rPr>
                <w:sz w:val="26"/>
                <w:szCs w:val="26"/>
              </w:rPr>
            </w:pPr>
          </w:p>
          <w:p w14:paraId="3F487E26" w14:textId="5B1C522B" w:rsidR="009E7794" w:rsidRPr="009E7794" w:rsidRDefault="009E7794" w:rsidP="009E7794">
            <w:pPr>
              <w:spacing w:line="276" w:lineRule="auto"/>
              <w:rPr>
                <w:sz w:val="26"/>
                <w:szCs w:val="26"/>
              </w:rPr>
            </w:pPr>
          </w:p>
          <w:p w14:paraId="688917B5" w14:textId="6E5F5DA8" w:rsidR="009E7794" w:rsidRPr="009E7794" w:rsidRDefault="009E7794" w:rsidP="009E7794">
            <w:pPr>
              <w:spacing w:line="276" w:lineRule="auto"/>
              <w:rPr>
                <w:sz w:val="26"/>
                <w:szCs w:val="26"/>
              </w:rPr>
            </w:pPr>
          </w:p>
          <w:p w14:paraId="5B98ED3E" w14:textId="14D23D11" w:rsidR="009E7794" w:rsidRPr="009E7794" w:rsidRDefault="009E7794" w:rsidP="009E7794">
            <w:pPr>
              <w:spacing w:line="276" w:lineRule="auto"/>
              <w:rPr>
                <w:sz w:val="26"/>
                <w:szCs w:val="26"/>
              </w:rPr>
            </w:pPr>
          </w:p>
          <w:p w14:paraId="607D6AF9" w14:textId="467DBC55" w:rsidR="009E7794" w:rsidRPr="009E7794" w:rsidRDefault="009E7794" w:rsidP="009E7794">
            <w:pPr>
              <w:spacing w:line="276" w:lineRule="auto"/>
              <w:rPr>
                <w:sz w:val="26"/>
                <w:szCs w:val="26"/>
              </w:rPr>
            </w:pPr>
          </w:p>
          <w:p w14:paraId="60AED59B" w14:textId="2E457526" w:rsidR="009E7794" w:rsidRPr="009E7794" w:rsidRDefault="009E7794" w:rsidP="009E7794">
            <w:pPr>
              <w:spacing w:line="276" w:lineRule="auto"/>
              <w:rPr>
                <w:sz w:val="26"/>
                <w:szCs w:val="26"/>
              </w:rPr>
            </w:pPr>
          </w:p>
          <w:p w14:paraId="39AC047A" w14:textId="173495B6" w:rsidR="009E7794" w:rsidRPr="009E7794" w:rsidRDefault="009E7794" w:rsidP="009E7794">
            <w:pPr>
              <w:spacing w:line="276" w:lineRule="auto"/>
              <w:rPr>
                <w:sz w:val="26"/>
                <w:szCs w:val="26"/>
              </w:rPr>
            </w:pPr>
          </w:p>
          <w:p w14:paraId="57603557" w14:textId="20EB3CB9" w:rsidR="009E7794" w:rsidRPr="009E7794" w:rsidRDefault="009E7794" w:rsidP="009E7794">
            <w:pPr>
              <w:spacing w:line="276" w:lineRule="auto"/>
              <w:rPr>
                <w:sz w:val="26"/>
                <w:szCs w:val="26"/>
              </w:rPr>
            </w:pPr>
          </w:p>
          <w:p w14:paraId="7B85512E" w14:textId="448858F5" w:rsidR="009E7794" w:rsidRPr="009E7794" w:rsidRDefault="009E7794" w:rsidP="009E7794">
            <w:pPr>
              <w:spacing w:line="276" w:lineRule="auto"/>
              <w:rPr>
                <w:sz w:val="26"/>
                <w:szCs w:val="26"/>
              </w:rPr>
            </w:pPr>
          </w:p>
          <w:p w14:paraId="3DC98399" w14:textId="76CA6131" w:rsidR="009E7794" w:rsidRPr="009E7794" w:rsidRDefault="009E7794" w:rsidP="009E7794">
            <w:pPr>
              <w:spacing w:line="276" w:lineRule="auto"/>
              <w:rPr>
                <w:sz w:val="26"/>
                <w:szCs w:val="26"/>
              </w:rPr>
            </w:pPr>
          </w:p>
          <w:p w14:paraId="4CFF821F" w14:textId="77777777" w:rsidR="009E7794" w:rsidRPr="009E7794" w:rsidRDefault="009E7794" w:rsidP="009E7794">
            <w:pPr>
              <w:spacing w:line="276" w:lineRule="auto"/>
              <w:rPr>
                <w:sz w:val="26"/>
                <w:szCs w:val="26"/>
              </w:rPr>
            </w:pPr>
          </w:p>
          <w:p w14:paraId="61E11B2A" w14:textId="66F0FA92" w:rsidR="00D73F8F" w:rsidRPr="009E7794" w:rsidRDefault="00D73F8F" w:rsidP="009E7794">
            <w:pPr>
              <w:spacing w:line="276" w:lineRule="auto"/>
              <w:rPr>
                <w:sz w:val="26"/>
                <w:szCs w:val="26"/>
              </w:rPr>
            </w:pPr>
            <w:r w:rsidRPr="009E7794">
              <w:rPr>
                <w:sz w:val="26"/>
                <w:szCs w:val="26"/>
              </w:rPr>
              <w:t>0.</w:t>
            </w:r>
            <w:r w:rsidR="00BC6017" w:rsidRPr="009E7794">
              <w:rPr>
                <w:sz w:val="26"/>
                <w:szCs w:val="26"/>
              </w:rPr>
              <w:t>2</w:t>
            </w:r>
            <w:r w:rsidRPr="009E7794">
              <w:rPr>
                <w:sz w:val="26"/>
                <w:szCs w:val="26"/>
              </w:rPr>
              <w:t>5</w:t>
            </w:r>
          </w:p>
          <w:p w14:paraId="4E8FFF8B" w14:textId="77777777" w:rsidR="009E7794" w:rsidRPr="009E7794" w:rsidRDefault="009E7794" w:rsidP="009E7794">
            <w:pPr>
              <w:spacing w:line="276" w:lineRule="auto"/>
              <w:rPr>
                <w:sz w:val="26"/>
                <w:szCs w:val="26"/>
              </w:rPr>
            </w:pPr>
          </w:p>
          <w:p w14:paraId="1EF3EB16" w14:textId="57AF20E3" w:rsidR="009E7794" w:rsidRPr="009E7794" w:rsidRDefault="00D73F8F" w:rsidP="009E7794">
            <w:pPr>
              <w:spacing w:line="276" w:lineRule="auto"/>
              <w:rPr>
                <w:sz w:val="26"/>
                <w:szCs w:val="26"/>
              </w:rPr>
            </w:pPr>
            <w:r w:rsidRPr="009E7794">
              <w:rPr>
                <w:sz w:val="26"/>
                <w:szCs w:val="26"/>
              </w:rPr>
              <w:t>0.5</w:t>
            </w:r>
          </w:p>
          <w:p w14:paraId="748D9827" w14:textId="77777777" w:rsidR="009E7794" w:rsidRPr="009E7794" w:rsidRDefault="009E7794" w:rsidP="009E7794">
            <w:pPr>
              <w:spacing w:line="276" w:lineRule="auto"/>
              <w:rPr>
                <w:sz w:val="26"/>
                <w:szCs w:val="26"/>
              </w:rPr>
            </w:pPr>
          </w:p>
          <w:p w14:paraId="464FEA94" w14:textId="27ECE310" w:rsidR="00D73F8F" w:rsidRPr="009E7794" w:rsidRDefault="00BC6017" w:rsidP="009E7794">
            <w:pPr>
              <w:spacing w:line="276" w:lineRule="auto"/>
              <w:rPr>
                <w:sz w:val="26"/>
                <w:szCs w:val="26"/>
              </w:rPr>
            </w:pPr>
            <w:r w:rsidRPr="009E7794">
              <w:rPr>
                <w:sz w:val="26"/>
                <w:szCs w:val="26"/>
              </w:rPr>
              <w:t>0.25</w:t>
            </w:r>
          </w:p>
          <w:p w14:paraId="4A2DDD05" w14:textId="77777777" w:rsidR="00D73F8F" w:rsidRPr="009E7794" w:rsidRDefault="00D73F8F" w:rsidP="009E7794">
            <w:pPr>
              <w:spacing w:line="276" w:lineRule="auto"/>
              <w:rPr>
                <w:sz w:val="26"/>
                <w:szCs w:val="26"/>
              </w:rPr>
            </w:pPr>
            <w:r w:rsidRPr="009E7794">
              <w:rPr>
                <w:sz w:val="26"/>
                <w:szCs w:val="26"/>
              </w:rPr>
              <w:t>0.5</w:t>
            </w:r>
          </w:p>
          <w:p w14:paraId="02E7105A" w14:textId="161A9662" w:rsidR="009E7794" w:rsidRPr="009E7794" w:rsidRDefault="009E7794" w:rsidP="009E7794">
            <w:pPr>
              <w:spacing w:line="276" w:lineRule="auto"/>
              <w:rPr>
                <w:sz w:val="26"/>
                <w:szCs w:val="26"/>
              </w:rPr>
            </w:pPr>
            <w:r w:rsidRPr="009E7794">
              <w:rPr>
                <w:sz w:val="26"/>
                <w:szCs w:val="26"/>
              </w:rPr>
              <w:t>0.5</w:t>
            </w:r>
          </w:p>
        </w:tc>
      </w:tr>
      <w:tr w:rsidR="0069598C" w:rsidRPr="009E7794" w14:paraId="0A927554" w14:textId="77777777" w:rsidTr="00BC6017">
        <w:trPr>
          <w:trHeight w:val="1817"/>
        </w:trPr>
        <w:tc>
          <w:tcPr>
            <w:tcW w:w="1362" w:type="dxa"/>
          </w:tcPr>
          <w:p w14:paraId="29EB1ECB" w14:textId="77777777" w:rsidR="00CE31FA" w:rsidRDefault="00CE31FA" w:rsidP="009E7794">
            <w:pPr>
              <w:spacing w:line="276" w:lineRule="auto"/>
              <w:jc w:val="center"/>
              <w:rPr>
                <w:b/>
                <w:sz w:val="26"/>
                <w:szCs w:val="26"/>
              </w:rPr>
            </w:pPr>
          </w:p>
          <w:p w14:paraId="442DC9F2" w14:textId="77777777" w:rsidR="00CE31FA" w:rsidRDefault="00CE31FA" w:rsidP="009E7794">
            <w:pPr>
              <w:spacing w:line="276" w:lineRule="auto"/>
              <w:jc w:val="center"/>
              <w:rPr>
                <w:b/>
                <w:sz w:val="26"/>
                <w:szCs w:val="26"/>
              </w:rPr>
            </w:pPr>
          </w:p>
          <w:p w14:paraId="1017B546" w14:textId="77777777" w:rsidR="00CE31FA" w:rsidRDefault="00CE31FA" w:rsidP="009E7794">
            <w:pPr>
              <w:spacing w:line="276" w:lineRule="auto"/>
              <w:jc w:val="center"/>
              <w:rPr>
                <w:b/>
                <w:sz w:val="26"/>
                <w:szCs w:val="26"/>
              </w:rPr>
            </w:pPr>
          </w:p>
          <w:p w14:paraId="10A2117C" w14:textId="2BA911AC" w:rsidR="0069598C" w:rsidRPr="009E7794" w:rsidRDefault="0069598C" w:rsidP="009E7794">
            <w:pPr>
              <w:spacing w:line="276" w:lineRule="auto"/>
              <w:jc w:val="center"/>
              <w:rPr>
                <w:b/>
                <w:sz w:val="26"/>
                <w:szCs w:val="26"/>
              </w:rPr>
            </w:pPr>
            <w:r w:rsidRPr="009E7794">
              <w:rPr>
                <w:b/>
                <w:sz w:val="26"/>
                <w:szCs w:val="26"/>
              </w:rPr>
              <w:t>Câu 6</w:t>
            </w:r>
          </w:p>
          <w:p w14:paraId="075ABF8C" w14:textId="34856DBB" w:rsidR="0069598C" w:rsidRPr="009E7794" w:rsidRDefault="0069598C" w:rsidP="009E7794">
            <w:pPr>
              <w:spacing w:line="276" w:lineRule="auto"/>
              <w:jc w:val="center"/>
              <w:rPr>
                <w:sz w:val="26"/>
                <w:szCs w:val="26"/>
              </w:rPr>
            </w:pPr>
            <w:r w:rsidRPr="009E7794">
              <w:rPr>
                <w:i/>
                <w:sz w:val="26"/>
                <w:szCs w:val="26"/>
              </w:rPr>
              <w:t>(1.0 điểm)</w:t>
            </w:r>
          </w:p>
        </w:tc>
        <w:tc>
          <w:tcPr>
            <w:tcW w:w="8189" w:type="dxa"/>
          </w:tcPr>
          <w:p w14:paraId="47166BEF" w14:textId="0B633148" w:rsidR="00CE31FA" w:rsidRPr="00CE31FA" w:rsidRDefault="00CE31FA" w:rsidP="00CE31FA">
            <w:pPr>
              <w:spacing w:line="276" w:lineRule="auto"/>
              <w:jc w:val="both"/>
              <w:rPr>
                <w:b/>
                <w:sz w:val="26"/>
                <w:szCs w:val="26"/>
              </w:rPr>
            </w:pPr>
            <w:r>
              <w:rPr>
                <w:b/>
                <w:sz w:val="26"/>
                <w:szCs w:val="26"/>
              </w:rPr>
              <w:t xml:space="preserve">Đề xuất </w:t>
            </w:r>
            <w:r w:rsidRPr="00CE31FA">
              <w:rPr>
                <w:b/>
                <w:sz w:val="26"/>
                <w:szCs w:val="26"/>
              </w:rPr>
              <w:t>các biện pháp sản xuất nông nghiệp có ứng dụng 2 nhóm hoocmon thực vật.</w:t>
            </w:r>
            <w:r>
              <w:rPr>
                <w:b/>
                <w:sz w:val="26"/>
                <w:szCs w:val="26"/>
              </w:rPr>
              <w:t xml:space="preserve"> </w:t>
            </w:r>
            <w:r w:rsidRPr="00CE31FA">
              <w:rPr>
                <w:b/>
                <w:i/>
                <w:iCs/>
                <w:sz w:val="26"/>
                <w:szCs w:val="26"/>
              </w:rPr>
              <w:t>(1 điểm)</w:t>
            </w:r>
          </w:p>
          <w:p w14:paraId="42378E16" w14:textId="77777777" w:rsidR="00CE31FA" w:rsidRPr="00CE31FA" w:rsidRDefault="00CE31FA" w:rsidP="00CE31FA">
            <w:pPr>
              <w:pStyle w:val="ListParagraph"/>
              <w:numPr>
                <w:ilvl w:val="0"/>
                <w:numId w:val="14"/>
              </w:numPr>
              <w:contextualSpacing/>
              <w:jc w:val="both"/>
              <w:rPr>
                <w:rFonts w:ascii="Times New Roman" w:hAnsi="Times New Roman" w:cs="Times New Roman"/>
                <w:bCs/>
                <w:sz w:val="26"/>
                <w:szCs w:val="26"/>
              </w:rPr>
            </w:pPr>
            <w:r w:rsidRPr="00CE31FA">
              <w:rPr>
                <w:rFonts w:ascii="Times New Roman" w:hAnsi="Times New Roman" w:cs="Times New Roman"/>
                <w:bCs/>
                <w:sz w:val="26"/>
                <w:szCs w:val="26"/>
              </w:rPr>
              <w:t>Nhóm các chất kích thích sinh trưởng</w:t>
            </w:r>
          </w:p>
          <w:p w14:paraId="6852A8CC" w14:textId="77777777" w:rsidR="00CE31FA" w:rsidRPr="00CE31FA" w:rsidRDefault="00CE31FA" w:rsidP="00CE31FA">
            <w:pPr>
              <w:pStyle w:val="ListParagraph"/>
              <w:spacing w:after="0"/>
              <w:jc w:val="both"/>
              <w:rPr>
                <w:rFonts w:ascii="Times New Roman" w:hAnsi="Times New Roman" w:cs="Times New Roman"/>
                <w:sz w:val="26"/>
                <w:szCs w:val="26"/>
                <w:lang w:val="vi-VN"/>
              </w:rPr>
            </w:pPr>
            <w:r w:rsidRPr="00CE31FA">
              <w:rPr>
                <w:rFonts w:ascii="Times New Roman" w:hAnsi="Times New Roman" w:cs="Times New Roman"/>
                <w:bCs/>
                <w:sz w:val="26"/>
                <w:szCs w:val="26"/>
              </w:rPr>
              <w:t xml:space="preserve">+ </w:t>
            </w:r>
            <w:r w:rsidRPr="00CE31FA">
              <w:rPr>
                <w:rFonts w:ascii="Times New Roman" w:hAnsi="Times New Roman" w:cs="Times New Roman"/>
                <w:sz w:val="26"/>
                <w:szCs w:val="26"/>
              </w:rPr>
              <w:t>Giberelin: tạo quả không hạt, phá trạng thái ngủ của hạt</w:t>
            </w:r>
            <w:r w:rsidRPr="00CE31FA">
              <w:rPr>
                <w:rFonts w:ascii="Times New Roman" w:hAnsi="Times New Roman" w:cs="Times New Roman"/>
                <w:sz w:val="26"/>
                <w:szCs w:val="26"/>
                <w:lang w:val="vi-VN"/>
              </w:rPr>
              <w:t>.</w:t>
            </w:r>
          </w:p>
          <w:p w14:paraId="46228CE6" w14:textId="77777777" w:rsidR="00CE31FA" w:rsidRPr="00CE31FA" w:rsidRDefault="00CE31FA" w:rsidP="00CE31FA">
            <w:pPr>
              <w:pStyle w:val="ListParagraph"/>
              <w:spacing w:after="0"/>
              <w:jc w:val="both"/>
              <w:rPr>
                <w:rFonts w:ascii="Times New Roman" w:hAnsi="Times New Roman" w:cs="Times New Roman"/>
                <w:bCs/>
                <w:sz w:val="26"/>
                <w:szCs w:val="26"/>
              </w:rPr>
            </w:pPr>
            <w:r w:rsidRPr="00CE31FA">
              <w:rPr>
                <w:rFonts w:ascii="Times New Roman" w:hAnsi="Times New Roman" w:cs="Times New Roman"/>
                <w:sz w:val="26"/>
                <w:szCs w:val="26"/>
              </w:rPr>
              <w:lastRenderedPageBreak/>
              <w:t>+ Auxin: kích thích sự nảy mầm của hạt, của chồi, kích thích ra rễ phụ…</w:t>
            </w:r>
          </w:p>
          <w:p w14:paraId="368437E2" w14:textId="77777777" w:rsidR="00CE31FA" w:rsidRPr="00CE31FA" w:rsidRDefault="00CE31FA" w:rsidP="00CE31FA">
            <w:pPr>
              <w:pStyle w:val="ListParagraph"/>
              <w:numPr>
                <w:ilvl w:val="0"/>
                <w:numId w:val="14"/>
              </w:numPr>
              <w:spacing w:after="0"/>
              <w:contextualSpacing/>
              <w:jc w:val="both"/>
              <w:rPr>
                <w:rFonts w:ascii="Times New Roman" w:hAnsi="Times New Roman" w:cs="Times New Roman"/>
                <w:bCs/>
                <w:sz w:val="26"/>
                <w:szCs w:val="26"/>
              </w:rPr>
            </w:pPr>
            <w:r w:rsidRPr="00CE31FA">
              <w:rPr>
                <w:rFonts w:ascii="Times New Roman" w:hAnsi="Times New Roman" w:cs="Times New Roman"/>
                <w:bCs/>
                <w:sz w:val="26"/>
                <w:szCs w:val="26"/>
              </w:rPr>
              <w:t>Nhóm các chất ức chế sinh trưởng</w:t>
            </w:r>
          </w:p>
          <w:p w14:paraId="0960BB43" w14:textId="77777777" w:rsidR="00CE31FA" w:rsidRPr="00CE31FA" w:rsidRDefault="00CE31FA" w:rsidP="00CE31FA">
            <w:pPr>
              <w:pStyle w:val="ListParagraph"/>
              <w:spacing w:after="0"/>
              <w:jc w:val="both"/>
              <w:rPr>
                <w:rFonts w:ascii="Times New Roman" w:hAnsi="Times New Roman" w:cs="Times New Roman"/>
                <w:sz w:val="26"/>
                <w:szCs w:val="26"/>
              </w:rPr>
            </w:pPr>
            <w:r w:rsidRPr="00CE31FA">
              <w:rPr>
                <w:rFonts w:ascii="Times New Roman" w:hAnsi="Times New Roman" w:cs="Times New Roman"/>
                <w:bCs/>
                <w:sz w:val="26"/>
                <w:szCs w:val="26"/>
              </w:rPr>
              <w:t xml:space="preserve">+ </w:t>
            </w:r>
            <w:r w:rsidRPr="00CE31FA">
              <w:rPr>
                <w:rFonts w:ascii="Times New Roman" w:hAnsi="Times New Roman" w:cs="Times New Roman"/>
                <w:sz w:val="26"/>
                <w:szCs w:val="26"/>
              </w:rPr>
              <w:t>Axit abxixic: ức chế hạt nảy mầm dùng trong bảo quản nông phẩm.</w:t>
            </w:r>
          </w:p>
          <w:p w14:paraId="3F731C5A" w14:textId="6DBADAE0" w:rsidR="0069598C" w:rsidRPr="00CE31FA" w:rsidRDefault="00CE31FA" w:rsidP="00CE31FA">
            <w:pPr>
              <w:pStyle w:val="ListParagraph"/>
              <w:spacing w:after="0"/>
              <w:jc w:val="both"/>
              <w:rPr>
                <w:bCs/>
                <w:sz w:val="26"/>
                <w:szCs w:val="26"/>
              </w:rPr>
            </w:pPr>
            <w:r w:rsidRPr="00CE31FA">
              <w:rPr>
                <w:rFonts w:ascii="Times New Roman" w:hAnsi="Times New Roman" w:cs="Times New Roman"/>
                <w:sz w:val="26"/>
                <w:szCs w:val="26"/>
              </w:rPr>
              <w:t>+ Etilen: thúc quả nhanh chín, rụng lá</w:t>
            </w:r>
          </w:p>
        </w:tc>
        <w:tc>
          <w:tcPr>
            <w:tcW w:w="851" w:type="dxa"/>
          </w:tcPr>
          <w:p w14:paraId="2757235D" w14:textId="78920456" w:rsidR="00BC6017" w:rsidRDefault="00BC6017" w:rsidP="009E7794">
            <w:pPr>
              <w:spacing w:line="276" w:lineRule="auto"/>
              <w:rPr>
                <w:sz w:val="26"/>
                <w:szCs w:val="26"/>
              </w:rPr>
            </w:pPr>
          </w:p>
          <w:p w14:paraId="14BD4324" w14:textId="77777777" w:rsidR="00CE31FA" w:rsidRPr="009E7794" w:rsidRDefault="00CE31FA" w:rsidP="009E7794">
            <w:pPr>
              <w:spacing w:line="276" w:lineRule="auto"/>
              <w:rPr>
                <w:sz w:val="26"/>
                <w:szCs w:val="26"/>
              </w:rPr>
            </w:pPr>
          </w:p>
          <w:p w14:paraId="33A34F21" w14:textId="77777777" w:rsidR="00CE31FA" w:rsidRDefault="00CE31FA" w:rsidP="009E7794">
            <w:pPr>
              <w:spacing w:line="276" w:lineRule="auto"/>
              <w:rPr>
                <w:sz w:val="26"/>
                <w:szCs w:val="26"/>
              </w:rPr>
            </w:pPr>
          </w:p>
          <w:p w14:paraId="09EBD201" w14:textId="61A28A5F" w:rsidR="00BC6017" w:rsidRPr="009E7794" w:rsidRDefault="00BC6017" w:rsidP="009E7794">
            <w:pPr>
              <w:spacing w:line="276" w:lineRule="auto"/>
              <w:rPr>
                <w:sz w:val="26"/>
                <w:szCs w:val="26"/>
              </w:rPr>
            </w:pPr>
            <w:r w:rsidRPr="009E7794">
              <w:rPr>
                <w:sz w:val="26"/>
                <w:szCs w:val="26"/>
              </w:rPr>
              <w:t>0.</w:t>
            </w:r>
            <w:r w:rsidR="00CE31FA">
              <w:rPr>
                <w:sz w:val="26"/>
                <w:szCs w:val="26"/>
              </w:rPr>
              <w:t>2</w:t>
            </w:r>
            <w:r w:rsidRPr="009E7794">
              <w:rPr>
                <w:sz w:val="26"/>
                <w:szCs w:val="26"/>
              </w:rPr>
              <w:t>5</w:t>
            </w:r>
          </w:p>
          <w:p w14:paraId="7130E2FF" w14:textId="77777777" w:rsidR="0069598C" w:rsidRDefault="00BC6017" w:rsidP="009E7794">
            <w:pPr>
              <w:spacing w:line="276" w:lineRule="auto"/>
              <w:rPr>
                <w:sz w:val="26"/>
                <w:szCs w:val="26"/>
              </w:rPr>
            </w:pPr>
            <w:r w:rsidRPr="009E7794">
              <w:rPr>
                <w:sz w:val="26"/>
                <w:szCs w:val="26"/>
              </w:rPr>
              <w:t>0.</w:t>
            </w:r>
            <w:r w:rsidR="00CE31FA">
              <w:rPr>
                <w:sz w:val="26"/>
                <w:szCs w:val="26"/>
              </w:rPr>
              <w:t>2</w:t>
            </w:r>
            <w:r w:rsidRPr="009E7794">
              <w:rPr>
                <w:sz w:val="26"/>
                <w:szCs w:val="26"/>
              </w:rPr>
              <w:t>5</w:t>
            </w:r>
          </w:p>
          <w:p w14:paraId="2974ABF6" w14:textId="77777777" w:rsidR="00CE31FA" w:rsidRDefault="00CE31FA" w:rsidP="009E7794">
            <w:pPr>
              <w:spacing w:line="276" w:lineRule="auto"/>
              <w:rPr>
                <w:sz w:val="26"/>
                <w:szCs w:val="26"/>
              </w:rPr>
            </w:pPr>
          </w:p>
          <w:p w14:paraId="1C9E352D" w14:textId="77777777" w:rsidR="00CE31FA" w:rsidRDefault="00CE31FA" w:rsidP="009E7794">
            <w:pPr>
              <w:spacing w:line="276" w:lineRule="auto"/>
              <w:rPr>
                <w:sz w:val="26"/>
                <w:szCs w:val="26"/>
              </w:rPr>
            </w:pPr>
          </w:p>
          <w:p w14:paraId="1C631BDB" w14:textId="77777777" w:rsidR="00CE31FA" w:rsidRDefault="00CE31FA" w:rsidP="009E7794">
            <w:pPr>
              <w:spacing w:line="276" w:lineRule="auto"/>
              <w:rPr>
                <w:sz w:val="26"/>
                <w:szCs w:val="26"/>
              </w:rPr>
            </w:pPr>
            <w:r>
              <w:rPr>
                <w:sz w:val="26"/>
                <w:szCs w:val="26"/>
              </w:rPr>
              <w:t>0.25</w:t>
            </w:r>
          </w:p>
          <w:p w14:paraId="3E136EE7" w14:textId="41FA63D0" w:rsidR="00CE31FA" w:rsidRPr="009E7794" w:rsidRDefault="00CE31FA" w:rsidP="009E7794">
            <w:pPr>
              <w:spacing w:line="276" w:lineRule="auto"/>
              <w:rPr>
                <w:sz w:val="26"/>
                <w:szCs w:val="26"/>
              </w:rPr>
            </w:pPr>
            <w:r>
              <w:rPr>
                <w:sz w:val="26"/>
                <w:szCs w:val="26"/>
              </w:rPr>
              <w:t>0.25</w:t>
            </w:r>
          </w:p>
        </w:tc>
      </w:tr>
    </w:tbl>
    <w:p w14:paraId="54AEB2BF" w14:textId="77777777" w:rsidR="00D73F8F" w:rsidRPr="009E7794" w:rsidRDefault="00D73F8F" w:rsidP="009E7794">
      <w:pPr>
        <w:spacing w:line="276" w:lineRule="auto"/>
        <w:rPr>
          <w:b/>
          <w:sz w:val="26"/>
          <w:szCs w:val="26"/>
        </w:rPr>
      </w:pPr>
    </w:p>
    <w:sectPr w:rsidR="00D73F8F" w:rsidRPr="009E7794" w:rsidSect="008D534E">
      <w:pgSz w:w="12240" w:h="15840"/>
      <w:pgMar w:top="993"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A34"/>
    <w:multiLevelType w:val="hybridMultilevel"/>
    <w:tmpl w:val="FBB85C2E"/>
    <w:lvl w:ilvl="0" w:tplc="057EED70">
      <w:start w:val="2"/>
      <w:numFmt w:val="upperRoman"/>
      <w:lvlText w:val="%1."/>
      <w:lvlJc w:val="left"/>
      <w:pPr>
        <w:tabs>
          <w:tab w:val="num" w:pos="927"/>
        </w:tabs>
        <w:ind w:left="927" w:hanging="360"/>
      </w:pPr>
      <w:rPr>
        <w:rFonts w:hint="default"/>
      </w:rPr>
    </w:lvl>
    <w:lvl w:ilvl="1" w:tplc="2806DB5C">
      <w:start w:val="1"/>
      <w:numFmt w:val="bullet"/>
      <w:lvlText w:val="-"/>
      <w:lvlJc w:val="left"/>
      <w:pPr>
        <w:tabs>
          <w:tab w:val="num" w:pos="927"/>
        </w:tabs>
        <w:ind w:left="927" w:hanging="360"/>
      </w:pPr>
      <w:rPr>
        <w:rFonts w:ascii="VNI-Times" w:eastAsia="Times New Roman" w:hAnsi="VNI-Times" w:cs="Times New Roman" w:hint="default"/>
      </w:rPr>
    </w:lvl>
    <w:lvl w:ilvl="2" w:tplc="AA90039C">
      <w:start w:val="1"/>
      <w:numFmt w:val="bullet"/>
      <w:lvlText w:val=""/>
      <w:lvlJc w:val="left"/>
      <w:pPr>
        <w:tabs>
          <w:tab w:val="num" w:pos="1143"/>
        </w:tabs>
        <w:ind w:left="1143" w:hanging="288"/>
      </w:pPr>
      <w:rPr>
        <w:rFonts w:ascii="Symbol" w:hAnsi="Symbol"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46C04">
      <w:start w:val="1"/>
      <w:numFmt w:val="bullet"/>
      <w:lvlText w:val=""/>
      <w:lvlJc w:val="left"/>
      <w:pPr>
        <w:tabs>
          <w:tab w:val="num" w:pos="1215"/>
        </w:tabs>
        <w:ind w:left="1215" w:hanging="288"/>
      </w:pPr>
      <w:rPr>
        <w:rFonts w:ascii="Wingdings" w:hAnsi="Wingdings" w:hint="default"/>
      </w:rPr>
    </w:lvl>
    <w:lvl w:ilvl="4" w:tplc="CF0A4486">
      <w:start w:val="1"/>
      <w:numFmt w:val="decimal"/>
      <w:lvlText w:val="%5."/>
      <w:lvlJc w:val="left"/>
      <w:pPr>
        <w:tabs>
          <w:tab w:val="num" w:pos="927"/>
        </w:tabs>
        <w:ind w:left="927" w:hanging="360"/>
      </w:pPr>
      <w:rPr>
        <w:rFonts w:hint="default"/>
        <w:caps w:val="0"/>
      </w:r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15:restartNumberingAfterBreak="0">
    <w:nsid w:val="0EDB2ACB"/>
    <w:multiLevelType w:val="hybridMultilevel"/>
    <w:tmpl w:val="BCBAE2A4"/>
    <w:lvl w:ilvl="0" w:tplc="8346AAAA">
      <w:start w:val="2"/>
      <w:numFmt w:val="bullet"/>
      <w:lvlText w:val="-"/>
      <w:lvlJc w:val="left"/>
      <w:pPr>
        <w:ind w:left="720" w:hanging="360"/>
      </w:pPr>
      <w:rPr>
        <w:rFonts w:ascii="Times New Roman" w:eastAsia="Times New Roman"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4D84FCE"/>
    <w:multiLevelType w:val="hybridMultilevel"/>
    <w:tmpl w:val="0966E0D4"/>
    <w:lvl w:ilvl="0" w:tplc="3F4A65B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15:restartNumberingAfterBreak="0">
    <w:nsid w:val="1CBD25B5"/>
    <w:multiLevelType w:val="hybridMultilevel"/>
    <w:tmpl w:val="7B40B43E"/>
    <w:lvl w:ilvl="0" w:tplc="E0A6BA82">
      <w:start w:val="2"/>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9D5A68"/>
    <w:multiLevelType w:val="hybridMultilevel"/>
    <w:tmpl w:val="7CBEFC64"/>
    <w:lvl w:ilvl="0" w:tplc="08645FE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9D16EB6"/>
    <w:multiLevelType w:val="hybridMultilevel"/>
    <w:tmpl w:val="625619DA"/>
    <w:lvl w:ilvl="0" w:tplc="3D2400F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2A0F2DF3"/>
    <w:multiLevelType w:val="hybridMultilevel"/>
    <w:tmpl w:val="F1A6F0A8"/>
    <w:lvl w:ilvl="0" w:tplc="B742DB3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2AC2532"/>
    <w:multiLevelType w:val="hybridMultilevel"/>
    <w:tmpl w:val="CBAC2156"/>
    <w:lvl w:ilvl="0" w:tplc="27E4E0B4">
      <w:start w:val="1"/>
      <w:numFmt w:val="lowerLetter"/>
      <w:lvlText w:val="%1."/>
      <w:lvlJc w:val="left"/>
      <w:pPr>
        <w:ind w:left="720" w:hanging="360"/>
      </w:pPr>
      <w:rPr>
        <w:rFonts w:hint="default"/>
        <w:b w:val="0"/>
        <w:bCs/>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9C02F03"/>
    <w:multiLevelType w:val="hybridMultilevel"/>
    <w:tmpl w:val="14DC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F0B9B"/>
    <w:multiLevelType w:val="hybridMultilevel"/>
    <w:tmpl w:val="F00ED458"/>
    <w:lvl w:ilvl="0" w:tplc="5310E222">
      <w:start w:val="1"/>
      <w:numFmt w:val="bullet"/>
      <w:lvlText w:val="-"/>
      <w:lvlJc w:val="left"/>
      <w:pPr>
        <w:ind w:left="1080" w:hanging="360"/>
      </w:pPr>
      <w:rPr>
        <w:rFonts w:ascii="Calibri" w:eastAsia="Times New Roman" w:hAnsi="Calibri" w:cs="Calibri"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4FF539F7"/>
    <w:multiLevelType w:val="hybridMultilevel"/>
    <w:tmpl w:val="A9EEB6EE"/>
    <w:lvl w:ilvl="0" w:tplc="042A0019">
      <w:start w:val="1"/>
      <w:numFmt w:val="low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6053D7F"/>
    <w:multiLevelType w:val="hybridMultilevel"/>
    <w:tmpl w:val="432EB6C0"/>
    <w:lvl w:ilvl="0" w:tplc="E822FFEA">
      <w:start w:val="1"/>
      <w:numFmt w:val="decimal"/>
      <w:lvlText w:val="%1."/>
      <w:lvlJc w:val="left"/>
      <w:pPr>
        <w:ind w:left="987" w:hanging="360"/>
      </w:pPr>
      <w:rPr>
        <w:rFonts w:hint="default"/>
        <w:b/>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2" w15:restartNumberingAfterBreak="0">
    <w:nsid w:val="61152E87"/>
    <w:multiLevelType w:val="hybridMultilevel"/>
    <w:tmpl w:val="E4F67208"/>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0171E8"/>
    <w:multiLevelType w:val="hybridMultilevel"/>
    <w:tmpl w:val="581EDBF4"/>
    <w:lvl w:ilvl="0" w:tplc="C14AA5AC">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67E45732"/>
    <w:multiLevelType w:val="hybridMultilevel"/>
    <w:tmpl w:val="09F20266"/>
    <w:lvl w:ilvl="0" w:tplc="042A0019">
      <w:start w:val="1"/>
      <w:numFmt w:val="low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B2C39A3"/>
    <w:multiLevelType w:val="hybridMultilevel"/>
    <w:tmpl w:val="BB5AF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03162"/>
    <w:multiLevelType w:val="hybridMultilevel"/>
    <w:tmpl w:val="69A420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E5747"/>
    <w:multiLevelType w:val="hybridMultilevel"/>
    <w:tmpl w:val="3D4A9E6C"/>
    <w:lvl w:ilvl="0" w:tplc="3BB85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6"/>
  </w:num>
  <w:num w:numId="4">
    <w:abstractNumId w:val="13"/>
  </w:num>
  <w:num w:numId="5">
    <w:abstractNumId w:val="12"/>
  </w:num>
  <w:num w:numId="6">
    <w:abstractNumId w:val="4"/>
  </w:num>
  <w:num w:numId="7">
    <w:abstractNumId w:val="5"/>
  </w:num>
  <w:num w:numId="8">
    <w:abstractNumId w:val="17"/>
  </w:num>
  <w:num w:numId="9">
    <w:abstractNumId w:val="15"/>
  </w:num>
  <w:num w:numId="10">
    <w:abstractNumId w:val="11"/>
  </w:num>
  <w:num w:numId="11">
    <w:abstractNumId w:val="8"/>
  </w:num>
  <w:num w:numId="12">
    <w:abstractNumId w:val="7"/>
  </w:num>
  <w:num w:numId="13">
    <w:abstractNumId w:val="6"/>
  </w:num>
  <w:num w:numId="14">
    <w:abstractNumId w:val="1"/>
  </w:num>
  <w:num w:numId="15">
    <w:abstractNumId w:val="2"/>
  </w:num>
  <w:num w:numId="16">
    <w:abstractNumId w:val="14"/>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EF"/>
    <w:rsid w:val="000322FC"/>
    <w:rsid w:val="000B7632"/>
    <w:rsid w:val="001C5B87"/>
    <w:rsid w:val="0026522D"/>
    <w:rsid w:val="002A2846"/>
    <w:rsid w:val="00364636"/>
    <w:rsid w:val="003A01E8"/>
    <w:rsid w:val="004428CE"/>
    <w:rsid w:val="00453362"/>
    <w:rsid w:val="004B2B64"/>
    <w:rsid w:val="004E5510"/>
    <w:rsid w:val="00542336"/>
    <w:rsid w:val="005678E2"/>
    <w:rsid w:val="005F40B8"/>
    <w:rsid w:val="0069598C"/>
    <w:rsid w:val="006C381D"/>
    <w:rsid w:val="00707AF7"/>
    <w:rsid w:val="008D534E"/>
    <w:rsid w:val="0093077A"/>
    <w:rsid w:val="009E7794"/>
    <w:rsid w:val="00A215F5"/>
    <w:rsid w:val="00A26C19"/>
    <w:rsid w:val="00A36865"/>
    <w:rsid w:val="00AF2CEF"/>
    <w:rsid w:val="00BC6017"/>
    <w:rsid w:val="00C201E4"/>
    <w:rsid w:val="00C672C0"/>
    <w:rsid w:val="00CE31FA"/>
    <w:rsid w:val="00D2622E"/>
    <w:rsid w:val="00D52F96"/>
    <w:rsid w:val="00D73F8F"/>
    <w:rsid w:val="00DC1504"/>
    <w:rsid w:val="00E4150B"/>
    <w:rsid w:val="00EF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DAE0"/>
  <w15:docId w15:val="{7CA11C8F-6BAB-4403-B954-88EA1FB7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EF"/>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2CEF"/>
    <w:pPr>
      <w:spacing w:after="200" w:line="276" w:lineRule="auto"/>
      <w:ind w:left="720"/>
    </w:pPr>
    <w:rPr>
      <w:rFonts w:ascii="Calibri" w:hAnsi="Calibri" w:cs="Calibri"/>
      <w:sz w:val="22"/>
      <w:szCs w:val="22"/>
    </w:rPr>
  </w:style>
  <w:style w:type="paragraph" w:customStyle="1" w:styleId="Char">
    <w:name w:val="Char"/>
    <w:basedOn w:val="Normal"/>
    <w:semiHidden/>
    <w:rsid w:val="00AF2CEF"/>
    <w:pPr>
      <w:spacing w:after="160" w:line="240" w:lineRule="exact"/>
    </w:pPr>
    <w:rPr>
      <w:rFonts w:ascii="Arial" w:hAnsi="Arial"/>
    </w:rPr>
  </w:style>
  <w:style w:type="paragraph" w:styleId="NoSpacing">
    <w:name w:val="No Spacing"/>
    <w:uiPriority w:val="1"/>
    <w:qFormat/>
    <w:rsid w:val="0069598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MANGRUNG</cp:lastModifiedBy>
  <cp:revision>9</cp:revision>
  <dcterms:created xsi:type="dcterms:W3CDTF">2020-12-01T00:01:00Z</dcterms:created>
  <dcterms:modified xsi:type="dcterms:W3CDTF">2021-04-01T08:36:00Z</dcterms:modified>
</cp:coreProperties>
</file>